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E1D18" w14:textId="702D0211" w:rsidR="00F514A4" w:rsidRDefault="00F514A4" w:rsidP="00175B29">
      <w:pPr>
        <w:pStyle w:val="Standard"/>
        <w:rPr>
          <w:rFonts w:hint="eastAsia"/>
        </w:rPr>
      </w:pPr>
    </w:p>
    <w:p w14:paraId="09B52A5C" w14:textId="0626B95B" w:rsidR="003E2069" w:rsidRDefault="003E2069" w:rsidP="00175B29">
      <w:pPr>
        <w:pStyle w:val="Standard"/>
        <w:rPr>
          <w:rFonts w:hint="eastAsia"/>
        </w:rPr>
      </w:pPr>
    </w:p>
    <w:p w14:paraId="16A198CD" w14:textId="71F8CE46" w:rsidR="003E2069" w:rsidRDefault="003E2069" w:rsidP="00175B29">
      <w:pPr>
        <w:pStyle w:val="Standard"/>
        <w:rPr>
          <w:rFonts w:hint="eastAsia"/>
        </w:rPr>
      </w:pPr>
    </w:p>
    <w:p w14:paraId="710E45C5" w14:textId="77777777" w:rsidR="00B63E16" w:rsidRDefault="00B63E16" w:rsidP="00175B29">
      <w:pPr>
        <w:pStyle w:val="Standard"/>
        <w:rPr>
          <w:rFonts w:hint="eastAsia"/>
        </w:rPr>
      </w:pPr>
    </w:p>
    <w:p w14:paraId="52BC64B7" w14:textId="77777777" w:rsidR="00C60C7B" w:rsidRDefault="00C60C7B" w:rsidP="00175B29">
      <w:pPr>
        <w:pStyle w:val="Standard"/>
        <w:rPr>
          <w:rFonts w:hint="eastAsia"/>
        </w:rPr>
      </w:pPr>
    </w:p>
    <w:p w14:paraId="65957716" w14:textId="77777777" w:rsidR="003E2069" w:rsidRDefault="003E2069" w:rsidP="00175B29">
      <w:pPr>
        <w:pStyle w:val="Standard"/>
        <w:rPr>
          <w:rFonts w:hint="eastAsia"/>
        </w:rPr>
      </w:pPr>
    </w:p>
    <w:p w14:paraId="42F10D3E" w14:textId="6FCCDC91" w:rsidR="00BD01B8" w:rsidRPr="000D4BBD" w:rsidRDefault="00F7629F">
      <w:pPr>
        <w:pStyle w:val="Standard"/>
        <w:jc w:val="center"/>
        <w:rPr>
          <w:rFonts w:asciiTheme="minorHAnsi" w:hAnsiTheme="minorHAnsi" w:cstheme="minorHAnsi"/>
          <w:sz w:val="22"/>
          <w:szCs w:val="22"/>
        </w:rPr>
      </w:pPr>
      <w:r w:rsidRPr="000D4BBD">
        <w:rPr>
          <w:rFonts w:asciiTheme="minorHAnsi" w:hAnsiTheme="minorHAnsi" w:cstheme="minorHAnsi"/>
          <w:sz w:val="22"/>
          <w:szCs w:val="22"/>
        </w:rPr>
        <w:t>Minutes of the Daviess County Commission</w:t>
      </w:r>
    </w:p>
    <w:p w14:paraId="3495DBDD" w14:textId="1CA51EAB" w:rsidR="00BD01B8" w:rsidRPr="000D4BBD" w:rsidRDefault="00570AE6">
      <w:pPr>
        <w:pStyle w:val="Standard"/>
        <w:jc w:val="center"/>
        <w:rPr>
          <w:rFonts w:asciiTheme="minorHAnsi" w:hAnsiTheme="minorHAnsi" w:cstheme="minorHAnsi"/>
          <w:sz w:val="22"/>
          <w:szCs w:val="22"/>
        </w:rPr>
      </w:pPr>
      <w:r>
        <w:rPr>
          <w:rFonts w:asciiTheme="minorHAnsi" w:hAnsiTheme="minorHAnsi" w:cstheme="minorHAnsi"/>
          <w:sz w:val="22"/>
          <w:szCs w:val="22"/>
        </w:rPr>
        <w:t>February 2</w:t>
      </w:r>
      <w:r w:rsidR="00ED3EC7">
        <w:rPr>
          <w:rFonts w:asciiTheme="minorHAnsi" w:hAnsiTheme="minorHAnsi" w:cstheme="minorHAnsi"/>
          <w:sz w:val="22"/>
          <w:szCs w:val="22"/>
        </w:rPr>
        <w:t>, 2022</w:t>
      </w:r>
    </w:p>
    <w:p w14:paraId="1FCFBE15" w14:textId="77777777" w:rsidR="00BD01B8" w:rsidRPr="000D4BBD" w:rsidRDefault="00BD01B8">
      <w:pPr>
        <w:pStyle w:val="Standard"/>
        <w:jc w:val="center"/>
        <w:rPr>
          <w:rFonts w:asciiTheme="minorHAnsi" w:hAnsiTheme="minorHAnsi" w:cstheme="minorHAnsi"/>
          <w:sz w:val="22"/>
          <w:szCs w:val="22"/>
        </w:rPr>
      </w:pPr>
    </w:p>
    <w:p w14:paraId="7FBBF26F" w14:textId="033D6524"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The Honorable Daviess County Commission met this </w:t>
      </w:r>
      <w:r w:rsidR="00570AE6">
        <w:rPr>
          <w:rFonts w:asciiTheme="minorHAnsi" w:hAnsiTheme="minorHAnsi" w:cstheme="minorHAnsi"/>
          <w:sz w:val="22"/>
          <w:szCs w:val="22"/>
        </w:rPr>
        <w:t>2</w:t>
      </w:r>
      <w:r w:rsidR="00570AE6" w:rsidRPr="00570AE6">
        <w:rPr>
          <w:rFonts w:asciiTheme="minorHAnsi" w:hAnsiTheme="minorHAnsi" w:cstheme="minorHAnsi"/>
          <w:sz w:val="22"/>
          <w:szCs w:val="22"/>
          <w:vertAlign w:val="superscript"/>
        </w:rPr>
        <w:t>nd</w:t>
      </w:r>
      <w:r w:rsidRPr="000D4BBD">
        <w:rPr>
          <w:rFonts w:asciiTheme="minorHAnsi" w:hAnsiTheme="minorHAnsi" w:cstheme="minorHAnsi"/>
          <w:sz w:val="22"/>
          <w:szCs w:val="22"/>
        </w:rPr>
        <w:t xml:space="preserve"> day of </w:t>
      </w:r>
      <w:r w:rsidR="00570AE6">
        <w:rPr>
          <w:rFonts w:asciiTheme="minorHAnsi" w:hAnsiTheme="minorHAnsi" w:cstheme="minorHAnsi"/>
          <w:sz w:val="22"/>
          <w:szCs w:val="22"/>
        </w:rPr>
        <w:t>February</w:t>
      </w:r>
      <w:r w:rsidR="00ED3EC7">
        <w:rPr>
          <w:rFonts w:asciiTheme="minorHAnsi" w:hAnsiTheme="minorHAnsi" w:cstheme="minorHAnsi"/>
          <w:sz w:val="22"/>
          <w:szCs w:val="22"/>
        </w:rPr>
        <w:t xml:space="preserve"> 2022</w:t>
      </w:r>
      <w:r w:rsidRPr="000D4BBD">
        <w:rPr>
          <w:rFonts w:asciiTheme="minorHAnsi" w:hAnsiTheme="minorHAnsi" w:cstheme="minorHAnsi"/>
          <w:sz w:val="22"/>
          <w:szCs w:val="22"/>
        </w:rPr>
        <w:t xml:space="preserve"> at </w:t>
      </w:r>
      <w:r w:rsidR="00570AE6">
        <w:rPr>
          <w:rFonts w:asciiTheme="minorHAnsi" w:hAnsiTheme="minorHAnsi" w:cstheme="minorHAnsi"/>
          <w:sz w:val="22"/>
          <w:szCs w:val="22"/>
        </w:rPr>
        <w:t>8</w:t>
      </w:r>
      <w:r w:rsidRPr="000D4BBD">
        <w:rPr>
          <w:rFonts w:asciiTheme="minorHAnsi" w:hAnsiTheme="minorHAnsi" w:cstheme="minorHAnsi"/>
          <w:sz w:val="22"/>
          <w:szCs w:val="22"/>
        </w:rPr>
        <w:t>:</w:t>
      </w:r>
      <w:r w:rsidR="00570AE6">
        <w:rPr>
          <w:rFonts w:asciiTheme="minorHAnsi" w:hAnsiTheme="minorHAnsi" w:cstheme="minorHAnsi"/>
          <w:sz w:val="22"/>
          <w:szCs w:val="22"/>
        </w:rPr>
        <w:t>3</w:t>
      </w:r>
      <w:r w:rsidR="004F7C95">
        <w:rPr>
          <w:rFonts w:asciiTheme="minorHAnsi" w:hAnsiTheme="minorHAnsi" w:cstheme="minorHAnsi"/>
          <w:sz w:val="22"/>
          <w:szCs w:val="22"/>
        </w:rPr>
        <w:t>0</w:t>
      </w:r>
      <w:r w:rsidRPr="000D4BBD">
        <w:rPr>
          <w:rFonts w:asciiTheme="minorHAnsi" w:hAnsiTheme="minorHAnsi" w:cstheme="minorHAnsi"/>
          <w:sz w:val="22"/>
          <w:szCs w:val="22"/>
        </w:rPr>
        <w:t xml:space="preserve"> am. </w:t>
      </w:r>
      <w:r w:rsidR="003E767B" w:rsidRPr="000D4BBD">
        <w:rPr>
          <w:rFonts w:asciiTheme="minorHAnsi" w:hAnsiTheme="minorHAnsi" w:cstheme="minorHAnsi"/>
          <w:sz w:val="22"/>
          <w:szCs w:val="22"/>
        </w:rPr>
        <w:t>Jim Ruse, Presiding Commissioner,</w:t>
      </w:r>
      <w:r w:rsidR="00047B90" w:rsidRPr="000D4BBD">
        <w:rPr>
          <w:rFonts w:asciiTheme="minorHAnsi" w:hAnsiTheme="minorHAnsi" w:cstheme="minorHAnsi"/>
          <w:sz w:val="22"/>
          <w:szCs w:val="22"/>
        </w:rPr>
        <w:t xml:space="preserve"> </w:t>
      </w:r>
      <w:r w:rsidRPr="000D4BBD">
        <w:rPr>
          <w:rFonts w:asciiTheme="minorHAnsi" w:hAnsiTheme="minorHAnsi" w:cstheme="minorHAnsi"/>
          <w:sz w:val="22"/>
          <w:szCs w:val="22"/>
        </w:rPr>
        <w:t xml:space="preserve">called the meeting to order. </w:t>
      </w:r>
      <w:r w:rsidR="002163ED" w:rsidRPr="000D4BBD">
        <w:rPr>
          <w:rFonts w:asciiTheme="minorHAnsi" w:hAnsiTheme="minorHAnsi" w:cstheme="minorHAnsi"/>
          <w:sz w:val="22"/>
          <w:szCs w:val="22"/>
        </w:rPr>
        <w:t>David Cox, 1</w:t>
      </w:r>
      <w:r w:rsidR="002163ED" w:rsidRPr="000D4BBD">
        <w:rPr>
          <w:rFonts w:asciiTheme="minorHAnsi" w:hAnsiTheme="minorHAnsi" w:cstheme="minorHAnsi"/>
          <w:sz w:val="22"/>
          <w:szCs w:val="22"/>
          <w:vertAlign w:val="superscript"/>
        </w:rPr>
        <w:t>st</w:t>
      </w:r>
      <w:r w:rsidR="002163ED" w:rsidRPr="000D4BBD">
        <w:rPr>
          <w:rFonts w:asciiTheme="minorHAnsi" w:hAnsiTheme="minorHAnsi" w:cstheme="minorHAnsi"/>
          <w:sz w:val="22"/>
          <w:szCs w:val="22"/>
        </w:rPr>
        <w:t xml:space="preserve"> District Commissioner</w:t>
      </w:r>
      <w:r w:rsidR="002163ED">
        <w:rPr>
          <w:rFonts w:asciiTheme="minorHAnsi" w:hAnsiTheme="minorHAnsi" w:cstheme="minorHAnsi"/>
          <w:sz w:val="22"/>
          <w:szCs w:val="22"/>
        </w:rPr>
        <w:t>, and</w:t>
      </w:r>
      <w:r w:rsidR="002163ED" w:rsidRPr="000D4BBD">
        <w:rPr>
          <w:rFonts w:asciiTheme="minorHAnsi" w:hAnsiTheme="minorHAnsi" w:cstheme="minorHAnsi"/>
          <w:sz w:val="22"/>
          <w:szCs w:val="22"/>
        </w:rPr>
        <w:t xml:space="preserve"> </w:t>
      </w:r>
      <w:r w:rsidR="009371B7" w:rsidRPr="000D4BBD">
        <w:rPr>
          <w:rFonts w:asciiTheme="minorHAnsi" w:hAnsiTheme="minorHAnsi" w:cstheme="minorHAnsi"/>
          <w:sz w:val="22"/>
          <w:szCs w:val="22"/>
        </w:rPr>
        <w:t>Wayne Uthe, 2</w:t>
      </w:r>
      <w:r w:rsidR="009371B7" w:rsidRPr="000D4BBD">
        <w:rPr>
          <w:rFonts w:asciiTheme="minorHAnsi" w:hAnsiTheme="minorHAnsi" w:cstheme="minorHAnsi"/>
          <w:sz w:val="22"/>
          <w:szCs w:val="22"/>
          <w:vertAlign w:val="superscript"/>
        </w:rPr>
        <w:t>nd</w:t>
      </w:r>
      <w:r w:rsidR="009371B7" w:rsidRPr="000D4BBD">
        <w:rPr>
          <w:rFonts w:asciiTheme="minorHAnsi" w:hAnsiTheme="minorHAnsi" w:cstheme="minorHAnsi"/>
          <w:sz w:val="22"/>
          <w:szCs w:val="22"/>
        </w:rPr>
        <w:t xml:space="preserve"> District Commissioner </w:t>
      </w:r>
      <w:r w:rsidRPr="000D4BBD">
        <w:rPr>
          <w:rFonts w:asciiTheme="minorHAnsi" w:hAnsiTheme="minorHAnsi" w:cstheme="minorHAnsi"/>
          <w:sz w:val="22"/>
          <w:szCs w:val="22"/>
        </w:rPr>
        <w:t>w</w:t>
      </w:r>
      <w:r w:rsidR="002163ED">
        <w:rPr>
          <w:rFonts w:asciiTheme="minorHAnsi" w:hAnsiTheme="minorHAnsi" w:cstheme="minorHAnsi"/>
          <w:sz w:val="22"/>
          <w:szCs w:val="22"/>
        </w:rPr>
        <w:t>ere</w:t>
      </w:r>
      <w:r w:rsidRPr="000D4BBD">
        <w:rPr>
          <w:rFonts w:asciiTheme="minorHAnsi" w:hAnsiTheme="minorHAnsi" w:cstheme="minorHAnsi"/>
          <w:sz w:val="22"/>
          <w:szCs w:val="22"/>
        </w:rPr>
        <w:t xml:space="preserve"> present</w:t>
      </w:r>
      <w:r w:rsidR="00047B90">
        <w:rPr>
          <w:rFonts w:asciiTheme="minorHAnsi" w:hAnsiTheme="minorHAnsi" w:cstheme="minorHAnsi"/>
          <w:sz w:val="22"/>
          <w:szCs w:val="22"/>
        </w:rPr>
        <w:t>.</w:t>
      </w:r>
    </w:p>
    <w:p w14:paraId="0B716051" w14:textId="77777777" w:rsidR="002C35A5" w:rsidRDefault="002C35A5" w:rsidP="002C35A5">
      <w:pPr>
        <w:pStyle w:val="Standard"/>
        <w:rPr>
          <w:rFonts w:asciiTheme="minorHAnsi" w:hAnsiTheme="minorHAnsi" w:cstheme="minorHAnsi"/>
          <w:sz w:val="22"/>
          <w:szCs w:val="22"/>
        </w:rPr>
      </w:pPr>
    </w:p>
    <w:p w14:paraId="1A9BAB54" w14:textId="25C33B95" w:rsidR="002163ED" w:rsidRDefault="007731DC">
      <w:pPr>
        <w:pStyle w:val="Standard"/>
        <w:rPr>
          <w:rFonts w:asciiTheme="minorHAnsi" w:hAnsiTheme="minorHAnsi" w:cstheme="minorHAnsi"/>
          <w:sz w:val="22"/>
          <w:szCs w:val="22"/>
        </w:rPr>
      </w:pPr>
      <w:r>
        <w:rPr>
          <w:rFonts w:asciiTheme="minorHAnsi" w:hAnsiTheme="minorHAnsi" w:cstheme="minorHAnsi"/>
          <w:sz w:val="22"/>
          <w:szCs w:val="22"/>
        </w:rPr>
        <w:t xml:space="preserve">James Lewis, Road &amp; Bridge Supervisor, met with the Commission to update them on ongoing projects. </w:t>
      </w:r>
      <w:r w:rsidR="00FA2A88">
        <w:rPr>
          <w:rFonts w:asciiTheme="minorHAnsi" w:hAnsiTheme="minorHAnsi" w:cstheme="minorHAnsi"/>
          <w:sz w:val="22"/>
          <w:szCs w:val="22"/>
        </w:rPr>
        <w:t>James stated his crew had been to measure a culvert in Marion Township, worked on brush bids for several landowners in Jefferson Township, and had repaired the large dump truck</w:t>
      </w:r>
      <w:r w:rsidR="001C1AAF">
        <w:rPr>
          <w:rFonts w:asciiTheme="minorHAnsi" w:hAnsiTheme="minorHAnsi" w:cstheme="minorHAnsi"/>
          <w:sz w:val="22"/>
          <w:szCs w:val="22"/>
        </w:rPr>
        <w:t xml:space="preserve"> this week</w:t>
      </w:r>
      <w:r w:rsidR="00FA2A88">
        <w:rPr>
          <w:rFonts w:asciiTheme="minorHAnsi" w:hAnsiTheme="minorHAnsi" w:cstheme="minorHAnsi"/>
          <w:sz w:val="22"/>
          <w:szCs w:val="22"/>
        </w:rPr>
        <w:t>.</w:t>
      </w:r>
    </w:p>
    <w:p w14:paraId="75F06DBC" w14:textId="23AEB22B" w:rsidR="007731DC" w:rsidRDefault="007731DC">
      <w:pPr>
        <w:pStyle w:val="Standard"/>
        <w:rPr>
          <w:rFonts w:asciiTheme="minorHAnsi" w:hAnsiTheme="minorHAnsi" w:cstheme="minorHAnsi"/>
          <w:sz w:val="22"/>
          <w:szCs w:val="22"/>
        </w:rPr>
      </w:pPr>
    </w:p>
    <w:p w14:paraId="7FF5F29C" w14:textId="0B4AFBF2" w:rsidR="007731DC" w:rsidRDefault="00FA2A88">
      <w:pPr>
        <w:pStyle w:val="Standard"/>
        <w:rPr>
          <w:rFonts w:asciiTheme="minorHAnsi" w:hAnsiTheme="minorHAnsi" w:cstheme="minorHAnsi"/>
          <w:sz w:val="22"/>
          <w:szCs w:val="22"/>
        </w:rPr>
      </w:pPr>
      <w:r>
        <w:rPr>
          <w:rFonts w:asciiTheme="minorHAnsi" w:hAnsiTheme="minorHAnsi" w:cstheme="minorHAnsi"/>
          <w:sz w:val="22"/>
          <w:szCs w:val="22"/>
        </w:rPr>
        <w:t>Logan Martin, Jefferson Township landowner, asked for and was granted an extension of time for removing his brush.</w:t>
      </w:r>
    </w:p>
    <w:p w14:paraId="56B02F74" w14:textId="40196C5A" w:rsidR="00FA2A88" w:rsidRDefault="00FA2A88">
      <w:pPr>
        <w:pStyle w:val="Standard"/>
        <w:rPr>
          <w:rFonts w:asciiTheme="minorHAnsi" w:hAnsiTheme="minorHAnsi" w:cstheme="minorHAnsi"/>
          <w:sz w:val="22"/>
          <w:szCs w:val="22"/>
        </w:rPr>
      </w:pPr>
    </w:p>
    <w:p w14:paraId="2A5E9229" w14:textId="72DFB624" w:rsidR="00FA2A88" w:rsidRDefault="00FA2A88">
      <w:pPr>
        <w:pStyle w:val="Standard"/>
        <w:rPr>
          <w:rFonts w:asciiTheme="minorHAnsi" w:hAnsiTheme="minorHAnsi" w:cstheme="minorHAnsi"/>
          <w:sz w:val="22"/>
          <w:szCs w:val="22"/>
        </w:rPr>
      </w:pPr>
      <w:r>
        <w:rPr>
          <w:rFonts w:asciiTheme="minorHAnsi" w:hAnsiTheme="minorHAnsi" w:cstheme="minorHAnsi"/>
          <w:sz w:val="22"/>
          <w:szCs w:val="22"/>
        </w:rPr>
        <w:t xml:space="preserve">Discussion was held regarding a request to name a private road in Grand River Township and have multiple buildings on the road addressed for 911. </w:t>
      </w:r>
      <w:r w:rsidR="00B50A45">
        <w:rPr>
          <w:rFonts w:asciiTheme="minorHAnsi" w:hAnsiTheme="minorHAnsi" w:cstheme="minorHAnsi"/>
          <w:sz w:val="22"/>
          <w:szCs w:val="22"/>
        </w:rPr>
        <w:t>Daviess County Central Dispatch had previously denied the request. Ronetta Burton, County Clerk, will call and speak to someone from GEO COM and find out what the official procedure for requesting 911 addressing is. Issue continued.</w:t>
      </w:r>
    </w:p>
    <w:p w14:paraId="0B5B78CB" w14:textId="4F35C502" w:rsidR="00B50A45" w:rsidRDefault="00B50A45">
      <w:pPr>
        <w:pStyle w:val="Standard"/>
        <w:rPr>
          <w:rFonts w:asciiTheme="minorHAnsi" w:hAnsiTheme="minorHAnsi" w:cstheme="minorHAnsi"/>
          <w:sz w:val="22"/>
          <w:szCs w:val="22"/>
        </w:rPr>
      </w:pPr>
    </w:p>
    <w:p w14:paraId="5CD3BF95" w14:textId="41A9526D" w:rsidR="00B50A45" w:rsidRDefault="00B50A45">
      <w:pPr>
        <w:pStyle w:val="Standard"/>
        <w:rPr>
          <w:rFonts w:asciiTheme="minorHAnsi" w:hAnsiTheme="minorHAnsi" w:cstheme="minorHAnsi"/>
          <w:sz w:val="22"/>
          <w:szCs w:val="22"/>
        </w:rPr>
      </w:pPr>
      <w:r>
        <w:rPr>
          <w:rFonts w:asciiTheme="minorHAnsi" w:hAnsiTheme="minorHAnsi" w:cstheme="minorHAnsi"/>
          <w:sz w:val="22"/>
          <w:szCs w:val="22"/>
        </w:rPr>
        <w:t>CLOSED SESSION</w:t>
      </w:r>
      <w:r w:rsidR="00BD04E0">
        <w:rPr>
          <w:rFonts w:asciiTheme="minorHAnsi" w:hAnsiTheme="minorHAnsi" w:cstheme="minorHAnsi"/>
          <w:sz w:val="22"/>
          <w:szCs w:val="22"/>
        </w:rPr>
        <w:t xml:space="preserve"> – 9:20 am -10:30 am</w:t>
      </w:r>
    </w:p>
    <w:p w14:paraId="76C0ACAD" w14:textId="58AD4F33" w:rsidR="007731DC" w:rsidRDefault="007731DC">
      <w:pPr>
        <w:pStyle w:val="Standard"/>
        <w:rPr>
          <w:rFonts w:asciiTheme="minorHAnsi" w:hAnsiTheme="minorHAnsi" w:cstheme="minorHAnsi"/>
          <w:sz w:val="22"/>
          <w:szCs w:val="22"/>
        </w:rPr>
      </w:pPr>
    </w:p>
    <w:p w14:paraId="0BC4362A" w14:textId="6F208248" w:rsidR="007731DC" w:rsidRDefault="00BD04E0" w:rsidP="00B66B2C">
      <w:pPr>
        <w:pStyle w:val="Standard"/>
        <w:ind w:left="705"/>
        <w:rPr>
          <w:rFonts w:asciiTheme="minorHAnsi" w:hAnsiTheme="minorHAnsi" w:cstheme="minorHAnsi"/>
          <w:sz w:val="22"/>
          <w:szCs w:val="22"/>
        </w:rPr>
      </w:pPr>
      <w:r>
        <w:rPr>
          <w:rFonts w:asciiTheme="minorHAnsi" w:hAnsiTheme="minorHAnsi" w:cstheme="minorHAnsi"/>
          <w:sz w:val="22"/>
          <w:szCs w:val="22"/>
        </w:rPr>
        <w:t>Jim Ruse, David Cox, Wayne Uthe, Aaron Piburn and Ronetta Burton in attendance. David Cox made a motion to go into closed session pursuant to RSMo 610.</w:t>
      </w:r>
      <w:r w:rsidR="00B66B2C">
        <w:rPr>
          <w:rFonts w:asciiTheme="minorHAnsi" w:hAnsiTheme="minorHAnsi" w:cstheme="minorHAnsi"/>
          <w:sz w:val="22"/>
          <w:szCs w:val="22"/>
        </w:rPr>
        <w:t>021 (3) personnel issues at 9:20 am, Wayne Uthe seconded. Jim Ruse -Aye, David Cox – Aye, Wayne Uthe – Aye. Motion passed.</w:t>
      </w:r>
    </w:p>
    <w:p w14:paraId="52B11932" w14:textId="77777777" w:rsidR="00B66B2C" w:rsidRDefault="00B66B2C">
      <w:pPr>
        <w:pStyle w:val="Standard"/>
        <w:rPr>
          <w:rFonts w:asciiTheme="minorHAnsi" w:hAnsiTheme="minorHAnsi" w:cstheme="minorHAnsi"/>
          <w:sz w:val="22"/>
          <w:szCs w:val="22"/>
        </w:rPr>
      </w:pPr>
    </w:p>
    <w:p w14:paraId="280E2EAF" w14:textId="2942A4F1" w:rsidR="007731DC" w:rsidRDefault="00B66B2C" w:rsidP="00B66B2C">
      <w:pPr>
        <w:pStyle w:val="Standard"/>
        <w:ind w:left="705"/>
        <w:rPr>
          <w:rFonts w:asciiTheme="minorHAnsi" w:hAnsiTheme="minorHAnsi" w:cstheme="minorHAnsi"/>
          <w:sz w:val="22"/>
          <w:szCs w:val="22"/>
        </w:rPr>
      </w:pPr>
      <w:r>
        <w:rPr>
          <w:rFonts w:asciiTheme="minorHAnsi" w:hAnsiTheme="minorHAnsi" w:cstheme="minorHAnsi"/>
          <w:sz w:val="22"/>
          <w:szCs w:val="22"/>
        </w:rPr>
        <w:t>David Cox made a motion to come out of closed session at 10:30 am, Wayne Uthe seconded. Jim Ruse – Aye, David Cox – Aye, Wayne Uthe – Aye. Motion passed. No decisions were made.</w:t>
      </w:r>
    </w:p>
    <w:p w14:paraId="7E53518E" w14:textId="5D6CA73A" w:rsidR="007731DC" w:rsidRDefault="007731DC">
      <w:pPr>
        <w:pStyle w:val="Standard"/>
        <w:rPr>
          <w:rFonts w:asciiTheme="minorHAnsi" w:hAnsiTheme="minorHAnsi" w:cstheme="minorHAnsi"/>
          <w:sz w:val="22"/>
          <w:szCs w:val="22"/>
        </w:rPr>
      </w:pPr>
    </w:p>
    <w:p w14:paraId="4DCA8424" w14:textId="4DD187EA" w:rsidR="00B66B2C" w:rsidRPr="005F78D4" w:rsidRDefault="00B66B2C" w:rsidP="00B66B2C">
      <w:pPr>
        <w:pStyle w:val="Standard"/>
        <w:rPr>
          <w:rFonts w:asciiTheme="minorHAnsi" w:hAnsiTheme="minorHAnsi" w:cstheme="minorHAnsi"/>
          <w:b/>
          <w:bCs/>
          <w:sz w:val="22"/>
          <w:szCs w:val="22"/>
        </w:rPr>
      </w:pPr>
      <w:r w:rsidRPr="000D4BBD">
        <w:rPr>
          <w:rFonts w:asciiTheme="minorHAnsi" w:hAnsiTheme="minorHAnsi" w:cstheme="minorHAnsi"/>
          <w:sz w:val="22"/>
          <w:szCs w:val="22"/>
        </w:rPr>
        <w:t>RaCail King, County Health Director, spoke by phone to the Commission to advise them of current Coronavirus cases in Daviess County. RaCail advised as of Wednesday morning the county numbers were</w:t>
      </w:r>
      <w:r>
        <w:rPr>
          <w:rFonts w:asciiTheme="minorHAnsi" w:hAnsiTheme="minorHAnsi" w:cstheme="minorHAnsi"/>
          <w:sz w:val="22"/>
          <w:szCs w:val="22"/>
        </w:rPr>
        <w:t xml:space="preserve"> total cases 1556, 52</w:t>
      </w:r>
      <w:r w:rsidRPr="000D4BBD">
        <w:rPr>
          <w:rFonts w:asciiTheme="minorHAnsi" w:hAnsiTheme="minorHAnsi" w:cstheme="minorHAnsi"/>
          <w:sz w:val="22"/>
          <w:szCs w:val="22"/>
        </w:rPr>
        <w:t xml:space="preserve"> active, </w:t>
      </w:r>
      <w:r>
        <w:rPr>
          <w:rFonts w:asciiTheme="minorHAnsi" w:hAnsiTheme="minorHAnsi" w:cstheme="minorHAnsi"/>
          <w:sz w:val="22"/>
          <w:szCs w:val="22"/>
        </w:rPr>
        <w:t xml:space="preserve">3 </w:t>
      </w:r>
      <w:r w:rsidRPr="000D4BBD">
        <w:rPr>
          <w:rFonts w:asciiTheme="minorHAnsi" w:hAnsiTheme="minorHAnsi" w:cstheme="minorHAnsi"/>
          <w:sz w:val="22"/>
          <w:szCs w:val="22"/>
        </w:rPr>
        <w:t>hospitalized</w:t>
      </w:r>
      <w:r>
        <w:rPr>
          <w:rFonts w:asciiTheme="minorHAnsi" w:hAnsiTheme="minorHAnsi" w:cstheme="minorHAnsi"/>
          <w:sz w:val="22"/>
          <w:szCs w:val="22"/>
        </w:rPr>
        <w:t>,</w:t>
      </w:r>
      <w:r w:rsidRPr="006D4F3B">
        <w:rPr>
          <w:rFonts w:asciiTheme="minorHAnsi" w:hAnsiTheme="minorHAnsi" w:cstheme="minorHAnsi"/>
          <w:sz w:val="22"/>
          <w:szCs w:val="22"/>
        </w:rPr>
        <w:t xml:space="preserve"> </w:t>
      </w:r>
      <w:r>
        <w:rPr>
          <w:rFonts w:asciiTheme="minorHAnsi" w:hAnsiTheme="minorHAnsi" w:cstheme="minorHAnsi"/>
          <w:sz w:val="22"/>
          <w:szCs w:val="22"/>
        </w:rPr>
        <w:t xml:space="preserve">and </w:t>
      </w:r>
      <w:r w:rsidRPr="000D4BBD">
        <w:rPr>
          <w:rFonts w:asciiTheme="minorHAnsi" w:hAnsiTheme="minorHAnsi" w:cstheme="minorHAnsi"/>
          <w:sz w:val="22"/>
          <w:szCs w:val="22"/>
        </w:rPr>
        <w:t>2</w:t>
      </w:r>
      <w:r>
        <w:rPr>
          <w:rFonts w:asciiTheme="minorHAnsi" w:hAnsiTheme="minorHAnsi" w:cstheme="minorHAnsi"/>
          <w:sz w:val="22"/>
          <w:szCs w:val="22"/>
        </w:rPr>
        <w:t>8</w:t>
      </w:r>
      <w:r w:rsidRPr="000D4BBD">
        <w:rPr>
          <w:rFonts w:asciiTheme="minorHAnsi" w:hAnsiTheme="minorHAnsi" w:cstheme="minorHAnsi"/>
          <w:sz w:val="22"/>
          <w:szCs w:val="22"/>
        </w:rPr>
        <w:t xml:space="preserve"> death</w:t>
      </w:r>
      <w:r>
        <w:rPr>
          <w:rFonts w:asciiTheme="minorHAnsi" w:hAnsiTheme="minorHAnsi" w:cstheme="minorHAnsi"/>
          <w:sz w:val="22"/>
          <w:szCs w:val="22"/>
        </w:rPr>
        <w:t>s</w:t>
      </w:r>
      <w:r w:rsidRPr="000D4BBD">
        <w:rPr>
          <w:rFonts w:asciiTheme="minorHAnsi" w:hAnsiTheme="minorHAnsi" w:cstheme="minorHAnsi"/>
          <w:sz w:val="22"/>
          <w:szCs w:val="22"/>
        </w:rPr>
        <w:t xml:space="preserve">. </w:t>
      </w:r>
      <w:r>
        <w:rPr>
          <w:rFonts w:asciiTheme="minorHAnsi" w:hAnsiTheme="minorHAnsi" w:cstheme="minorHAnsi"/>
          <w:sz w:val="22"/>
          <w:szCs w:val="22"/>
        </w:rPr>
        <w:t xml:space="preserve">RaCail advised she is no longer testing in the office as she is out of regular rapid tests. She does have a few </w:t>
      </w:r>
      <w:r w:rsidR="00CF4375">
        <w:rPr>
          <w:rFonts w:asciiTheme="minorHAnsi" w:hAnsiTheme="minorHAnsi" w:cstheme="minorHAnsi"/>
          <w:sz w:val="22"/>
          <w:szCs w:val="22"/>
        </w:rPr>
        <w:t>rapid</w:t>
      </w:r>
      <w:r>
        <w:rPr>
          <w:rFonts w:asciiTheme="minorHAnsi" w:hAnsiTheme="minorHAnsi" w:cstheme="minorHAnsi"/>
          <w:sz w:val="22"/>
          <w:szCs w:val="22"/>
        </w:rPr>
        <w:t xml:space="preserve"> tests for uninsured and underinsured to pick</w:t>
      </w:r>
      <w:r w:rsidR="00CF4375">
        <w:rPr>
          <w:rFonts w:asciiTheme="minorHAnsi" w:hAnsiTheme="minorHAnsi" w:cstheme="minorHAnsi"/>
          <w:sz w:val="22"/>
          <w:szCs w:val="22"/>
        </w:rPr>
        <w:t xml:space="preserve"> </w:t>
      </w:r>
      <w:r>
        <w:rPr>
          <w:rFonts w:asciiTheme="minorHAnsi" w:hAnsiTheme="minorHAnsi" w:cstheme="minorHAnsi"/>
          <w:sz w:val="22"/>
          <w:szCs w:val="22"/>
        </w:rPr>
        <w:t xml:space="preserve">up in the office. </w:t>
      </w:r>
      <w:r w:rsidR="00CF4375">
        <w:rPr>
          <w:rFonts w:asciiTheme="minorHAnsi" w:hAnsiTheme="minorHAnsi" w:cstheme="minorHAnsi"/>
          <w:sz w:val="22"/>
          <w:szCs w:val="22"/>
        </w:rPr>
        <w:t xml:space="preserve">PCR tests are available on a limited basis. </w:t>
      </w:r>
      <w:r w:rsidRPr="005F78D4">
        <w:rPr>
          <w:rFonts w:asciiTheme="minorHAnsi" w:hAnsiTheme="minorHAnsi" w:cstheme="minorHAnsi"/>
          <w:b/>
          <w:bCs/>
          <w:sz w:val="22"/>
          <w:szCs w:val="22"/>
        </w:rPr>
        <w:t>Residents who test positive with a home test are asked to call the health department and report that test result so the county numbers will be more accurate.</w:t>
      </w:r>
    </w:p>
    <w:p w14:paraId="2C58329D" w14:textId="4E9A8302" w:rsidR="007731DC" w:rsidRDefault="007731DC">
      <w:pPr>
        <w:pStyle w:val="Standard"/>
        <w:rPr>
          <w:rFonts w:asciiTheme="minorHAnsi" w:hAnsiTheme="minorHAnsi" w:cstheme="minorHAnsi"/>
          <w:sz w:val="22"/>
          <w:szCs w:val="22"/>
        </w:rPr>
      </w:pPr>
    </w:p>
    <w:p w14:paraId="18A0B2A1" w14:textId="03B06CA3" w:rsidR="007731DC" w:rsidRDefault="00CF4375">
      <w:pPr>
        <w:pStyle w:val="Standard"/>
        <w:rPr>
          <w:rFonts w:asciiTheme="minorHAnsi" w:hAnsiTheme="minorHAnsi" w:cstheme="minorHAnsi"/>
          <w:sz w:val="22"/>
          <w:szCs w:val="22"/>
        </w:rPr>
      </w:pPr>
      <w:r>
        <w:rPr>
          <w:rFonts w:asciiTheme="minorHAnsi" w:hAnsiTheme="minorHAnsi" w:cstheme="minorHAnsi"/>
          <w:sz w:val="22"/>
          <w:szCs w:val="22"/>
        </w:rPr>
        <w:t>The Commission received a recall on the 2012 Black Tahoe which they will make an appointment to have fixed.</w:t>
      </w:r>
    </w:p>
    <w:p w14:paraId="224464DC" w14:textId="34DE15E1" w:rsidR="00CF4375" w:rsidRDefault="00CF4375">
      <w:pPr>
        <w:pStyle w:val="Standard"/>
        <w:rPr>
          <w:rFonts w:asciiTheme="minorHAnsi" w:hAnsiTheme="minorHAnsi" w:cstheme="minorHAnsi"/>
          <w:sz w:val="22"/>
          <w:szCs w:val="22"/>
        </w:rPr>
      </w:pPr>
    </w:p>
    <w:p w14:paraId="46FA16EE" w14:textId="1ED6B919" w:rsidR="00CF4375" w:rsidRDefault="00CF4375">
      <w:pPr>
        <w:pStyle w:val="Standard"/>
        <w:rPr>
          <w:rFonts w:asciiTheme="minorHAnsi" w:hAnsiTheme="minorHAnsi" w:cstheme="minorHAnsi"/>
          <w:sz w:val="22"/>
          <w:szCs w:val="22"/>
        </w:rPr>
      </w:pPr>
      <w:r>
        <w:rPr>
          <w:rFonts w:asciiTheme="minorHAnsi" w:hAnsiTheme="minorHAnsi" w:cstheme="minorHAnsi"/>
          <w:sz w:val="22"/>
          <w:szCs w:val="22"/>
        </w:rPr>
        <w:t xml:space="preserve">Ronetta Burton, County Clerk, advised the Commission she is working on </w:t>
      </w:r>
      <w:r w:rsidR="009D0728">
        <w:rPr>
          <w:rFonts w:asciiTheme="minorHAnsi" w:hAnsiTheme="minorHAnsi" w:cstheme="minorHAnsi"/>
          <w:sz w:val="22"/>
          <w:szCs w:val="22"/>
        </w:rPr>
        <w:t>a combined agreement with the Census bureau for the Boundary and Annexation Survey (BAS) that is completed each year. This combined agreement would eliminate the need to fill out individual surveys for each township, special road district, and city or village</w:t>
      </w:r>
      <w:r w:rsidR="00CD409C">
        <w:rPr>
          <w:rFonts w:asciiTheme="minorHAnsi" w:hAnsiTheme="minorHAnsi" w:cstheme="minorHAnsi"/>
          <w:sz w:val="22"/>
          <w:szCs w:val="22"/>
        </w:rPr>
        <w:t xml:space="preserve"> each year. Commission granted permission to complete the agreement.</w:t>
      </w:r>
    </w:p>
    <w:p w14:paraId="72E4DF26" w14:textId="77777777" w:rsidR="007731DC" w:rsidRDefault="007731DC">
      <w:pPr>
        <w:pStyle w:val="Standard"/>
        <w:rPr>
          <w:rFonts w:asciiTheme="minorHAnsi" w:hAnsiTheme="minorHAnsi" w:cstheme="minorHAnsi"/>
          <w:sz w:val="22"/>
          <w:szCs w:val="22"/>
        </w:rPr>
      </w:pPr>
    </w:p>
    <w:p w14:paraId="6CF85B39" w14:textId="691ADE40"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Meeting was adjourned </w:t>
      </w:r>
      <w:r w:rsidR="002B0830">
        <w:rPr>
          <w:rFonts w:asciiTheme="minorHAnsi" w:hAnsiTheme="minorHAnsi" w:cstheme="minorHAnsi"/>
          <w:sz w:val="22"/>
          <w:szCs w:val="22"/>
        </w:rPr>
        <w:t xml:space="preserve">at </w:t>
      </w:r>
      <w:r w:rsidR="00CD409C">
        <w:rPr>
          <w:rFonts w:asciiTheme="minorHAnsi" w:hAnsiTheme="minorHAnsi" w:cstheme="minorHAnsi"/>
          <w:sz w:val="22"/>
          <w:szCs w:val="22"/>
        </w:rPr>
        <w:t>3:00 pm.</w:t>
      </w:r>
    </w:p>
    <w:p w14:paraId="31701DEC" w14:textId="04887770" w:rsidR="00081C1D" w:rsidRDefault="00081C1D" w:rsidP="00081C1D">
      <w:pPr>
        <w:widowControl/>
        <w:autoSpaceDN/>
        <w:rPr>
          <w:rFonts w:asciiTheme="minorHAnsi" w:eastAsia="Times New Roman" w:hAnsiTheme="minorHAnsi" w:cstheme="minorHAnsi"/>
          <w:color w:val="00000A"/>
          <w:kern w:val="0"/>
          <w:sz w:val="22"/>
          <w:szCs w:val="22"/>
        </w:rPr>
      </w:pPr>
    </w:p>
    <w:p w14:paraId="025AC302" w14:textId="77777777" w:rsidR="00234394" w:rsidRPr="00081C1D" w:rsidRDefault="00234394" w:rsidP="00081C1D">
      <w:pPr>
        <w:widowControl/>
        <w:autoSpaceDN/>
        <w:rPr>
          <w:rFonts w:asciiTheme="minorHAnsi" w:eastAsia="Times New Roman" w:hAnsiTheme="minorHAnsi" w:cstheme="minorHAnsi"/>
          <w:color w:val="00000A"/>
          <w:kern w:val="0"/>
          <w:sz w:val="22"/>
          <w:szCs w:val="22"/>
        </w:rPr>
      </w:pPr>
    </w:p>
    <w:p w14:paraId="3538B93B"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Approved:</w:t>
      </w:r>
      <w:r w:rsidRPr="00081C1D">
        <w:rPr>
          <w:rFonts w:asciiTheme="minorHAnsi" w:eastAsia="Times New Roman" w:hAnsiTheme="minorHAnsi" w:cstheme="minorHAnsi"/>
          <w:color w:val="00000A"/>
          <w:kern w:val="0"/>
          <w:sz w:val="22"/>
          <w:szCs w:val="22"/>
        </w:rPr>
        <w:tab/>
      </w:r>
    </w:p>
    <w:p w14:paraId="5C26E5BF" w14:textId="77777777" w:rsidR="00081C1D" w:rsidRPr="00081C1D" w:rsidRDefault="00081C1D" w:rsidP="00081C1D">
      <w:pPr>
        <w:widowControl/>
        <w:autoSpaceDN/>
        <w:jc w:val="center"/>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_______________________</w:t>
      </w:r>
      <w:r w:rsidRPr="00081C1D">
        <w:rPr>
          <w:rFonts w:asciiTheme="minorHAnsi" w:eastAsia="Times New Roman" w:hAnsiTheme="minorHAnsi" w:cstheme="minorHAnsi"/>
          <w:color w:val="00000A"/>
          <w:kern w:val="0"/>
          <w:sz w:val="22"/>
          <w:szCs w:val="22"/>
        </w:rPr>
        <w:tab/>
        <w:t xml:space="preserve">  _____________________</w:t>
      </w:r>
      <w:r w:rsidRPr="00081C1D">
        <w:rPr>
          <w:rFonts w:asciiTheme="minorHAnsi" w:eastAsia="Times New Roman" w:hAnsiTheme="minorHAnsi" w:cstheme="minorHAnsi"/>
          <w:color w:val="00000A"/>
          <w:kern w:val="0"/>
          <w:sz w:val="22"/>
          <w:szCs w:val="22"/>
        </w:rPr>
        <w:tab/>
        <w:t xml:space="preserve">  _______________________</w:t>
      </w:r>
    </w:p>
    <w:p w14:paraId="5B48BE01" w14:textId="77777777" w:rsidR="00081C1D" w:rsidRPr="00081C1D" w:rsidRDefault="00081C1D" w:rsidP="00081C1D">
      <w:pPr>
        <w:widowControl/>
        <w:autoSpaceDN/>
        <w:jc w:val="center"/>
        <w:rPr>
          <w:rFonts w:asciiTheme="minorHAnsi"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 xml:space="preserve">    Presiding Commissioner</w:t>
      </w:r>
      <w:r w:rsidRPr="00081C1D">
        <w:rPr>
          <w:rFonts w:asciiTheme="minorHAnsi" w:eastAsia="Times New Roman" w:hAnsiTheme="minorHAnsi" w:cstheme="minorHAnsi"/>
          <w:color w:val="00000A"/>
          <w:kern w:val="0"/>
          <w:sz w:val="22"/>
          <w:szCs w:val="22"/>
        </w:rPr>
        <w:tab/>
        <w:t xml:space="preserve">   1</w:t>
      </w:r>
      <w:r w:rsidRPr="00081C1D">
        <w:rPr>
          <w:rFonts w:asciiTheme="minorHAnsi" w:eastAsia="Times New Roman" w:hAnsiTheme="minorHAnsi" w:cstheme="minorHAnsi"/>
          <w:color w:val="00000A"/>
          <w:kern w:val="0"/>
          <w:sz w:val="22"/>
          <w:szCs w:val="22"/>
          <w:vertAlign w:val="superscript"/>
        </w:rPr>
        <w:t>st</w:t>
      </w:r>
      <w:r w:rsidRPr="00081C1D">
        <w:rPr>
          <w:rFonts w:asciiTheme="minorHAnsi" w:eastAsia="Times New Roman" w:hAnsiTheme="minorHAnsi" w:cstheme="minorHAnsi"/>
          <w:color w:val="00000A"/>
          <w:kern w:val="0"/>
          <w:sz w:val="22"/>
          <w:szCs w:val="22"/>
        </w:rPr>
        <w:t xml:space="preserve"> District Commissioner</w:t>
      </w:r>
      <w:r w:rsidRPr="00081C1D">
        <w:rPr>
          <w:rFonts w:asciiTheme="minorHAnsi" w:eastAsia="Times New Roman" w:hAnsiTheme="minorHAnsi" w:cstheme="minorHAnsi"/>
          <w:color w:val="00000A"/>
          <w:kern w:val="0"/>
          <w:sz w:val="22"/>
          <w:szCs w:val="22"/>
        </w:rPr>
        <w:tab/>
        <w:t xml:space="preserve">     2</w:t>
      </w:r>
      <w:r w:rsidRPr="00081C1D">
        <w:rPr>
          <w:rFonts w:asciiTheme="minorHAnsi" w:eastAsia="Times New Roman" w:hAnsiTheme="minorHAnsi" w:cstheme="minorHAnsi"/>
          <w:color w:val="00000A"/>
          <w:kern w:val="0"/>
          <w:sz w:val="22"/>
          <w:szCs w:val="22"/>
          <w:vertAlign w:val="superscript"/>
        </w:rPr>
        <w:t>nd</w:t>
      </w:r>
      <w:r w:rsidRPr="00081C1D">
        <w:rPr>
          <w:rFonts w:asciiTheme="minorHAnsi" w:eastAsia="Times New Roman" w:hAnsiTheme="minorHAnsi" w:cstheme="minorHAnsi"/>
          <w:color w:val="00000A"/>
          <w:kern w:val="0"/>
          <w:sz w:val="22"/>
          <w:szCs w:val="22"/>
        </w:rPr>
        <w:t xml:space="preserve"> District Commissioner</w:t>
      </w:r>
    </w:p>
    <w:p w14:paraId="10AE229A"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Attest:</w:t>
      </w:r>
    </w:p>
    <w:p w14:paraId="6EEA8839" w14:textId="459F77A8" w:rsidR="00BD01B8" w:rsidRPr="000D4BBD" w:rsidRDefault="00081C1D" w:rsidP="00284DFD">
      <w:pPr>
        <w:pStyle w:val="Standard"/>
        <w:rPr>
          <w:rFonts w:asciiTheme="minorHAnsi" w:hAnsiTheme="minorHAnsi" w:cstheme="minorHAnsi"/>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r w:rsidR="00284DFD">
        <w:rPr>
          <w:rFonts w:asciiTheme="minorHAnsi" w:hAnsiTheme="minorHAnsi" w:cstheme="minorHAnsi"/>
          <w:sz w:val="22"/>
          <w:szCs w:val="22"/>
        </w:rPr>
        <w:tab/>
      </w:r>
      <w:r w:rsidR="00284DFD">
        <w:rPr>
          <w:rFonts w:asciiTheme="minorHAnsi" w:hAnsiTheme="minorHAnsi" w:cstheme="minorHAnsi"/>
          <w:sz w:val="22"/>
          <w:szCs w:val="22"/>
        </w:rPr>
        <w:tab/>
      </w:r>
      <w:r w:rsidR="00284DFD">
        <w:rPr>
          <w:rFonts w:asciiTheme="minorHAnsi" w:hAnsiTheme="minorHAnsi" w:cstheme="minorHAnsi"/>
          <w:sz w:val="22"/>
          <w:szCs w:val="22"/>
        </w:rPr>
        <w:tab/>
      </w:r>
      <w:r w:rsidR="00284DFD">
        <w:rPr>
          <w:rFonts w:asciiTheme="minorHAnsi" w:hAnsiTheme="minorHAnsi" w:cstheme="minorHAnsi"/>
          <w:sz w:val="22"/>
          <w:szCs w:val="22"/>
        </w:rPr>
        <w:tab/>
      </w:r>
      <w:r w:rsidR="00F7629F" w:rsidRPr="000D4BBD">
        <w:rPr>
          <w:rFonts w:asciiTheme="minorHAnsi" w:hAnsiTheme="minorHAnsi" w:cstheme="minorHAnsi"/>
          <w:sz w:val="22"/>
          <w:szCs w:val="22"/>
        </w:rPr>
        <w:t>6</w:t>
      </w:r>
      <w:r w:rsidR="005F78D4">
        <w:rPr>
          <w:rFonts w:asciiTheme="minorHAnsi" w:hAnsiTheme="minorHAnsi" w:cstheme="minorHAnsi"/>
          <w:sz w:val="22"/>
          <w:szCs w:val="22"/>
        </w:rPr>
        <w:t>2</w:t>
      </w:r>
      <w:r w:rsidR="00CD409C">
        <w:rPr>
          <w:rFonts w:asciiTheme="minorHAnsi" w:hAnsiTheme="minorHAnsi" w:cstheme="minorHAnsi"/>
          <w:sz w:val="22"/>
          <w:szCs w:val="22"/>
        </w:rPr>
        <w:t>6</w:t>
      </w:r>
    </w:p>
    <w:sectPr w:rsidR="00BD01B8" w:rsidRPr="000D4BBD" w:rsidSect="00A76326">
      <w:headerReference w:type="even" r:id="rId7"/>
      <w:headerReference w:type="default" r:id="rId8"/>
      <w:footerReference w:type="even" r:id="rId9"/>
      <w:footerReference w:type="default" r:id="rId10"/>
      <w:headerReference w:type="first" r:id="rId11"/>
      <w:footerReference w:type="first" r:id="rId12"/>
      <w:pgSz w:w="12240" w:h="20160" w:code="5"/>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1D3" w14:textId="77777777" w:rsidR="00F4343D" w:rsidRDefault="00F7629F">
      <w:pPr>
        <w:rPr>
          <w:rFonts w:hint="eastAsia"/>
        </w:rPr>
      </w:pPr>
      <w:r>
        <w:separator/>
      </w:r>
    </w:p>
  </w:endnote>
  <w:endnote w:type="continuationSeparator" w:id="0">
    <w:p w14:paraId="7C18C06A" w14:textId="77777777" w:rsidR="00F4343D" w:rsidRDefault="00F762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AEAE" w14:textId="77777777" w:rsidR="00503FEF" w:rsidRDefault="00503FEF">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3D52" w14:textId="77777777" w:rsidR="00503FEF" w:rsidRDefault="00503FEF">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078A" w14:textId="77777777" w:rsidR="00503FEF" w:rsidRDefault="00503FEF">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E80C" w14:textId="77777777" w:rsidR="00F4343D" w:rsidRDefault="00F7629F">
      <w:pPr>
        <w:rPr>
          <w:rFonts w:hint="eastAsia"/>
        </w:rPr>
      </w:pPr>
      <w:r>
        <w:rPr>
          <w:color w:val="000000"/>
        </w:rPr>
        <w:separator/>
      </w:r>
    </w:p>
  </w:footnote>
  <w:footnote w:type="continuationSeparator" w:id="0">
    <w:p w14:paraId="391C1069" w14:textId="77777777" w:rsidR="00F4343D" w:rsidRDefault="00F7629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98FF" w14:textId="2D597205" w:rsidR="00503FEF" w:rsidRDefault="008155D2">
    <w:pPr>
      <w:pStyle w:val="Header"/>
      <w:rPr>
        <w:rFonts w:hint="eastAsia"/>
      </w:rPr>
    </w:pPr>
    <w:r>
      <w:rPr>
        <w:noProof/>
      </w:rPr>
      <w:pict w14:anchorId="17803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170797" o:spid="_x0000_s4098"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C6A6" w14:textId="1CBA64A7" w:rsidR="00503FEF" w:rsidRDefault="008155D2">
    <w:pPr>
      <w:pStyle w:val="Header"/>
      <w:rPr>
        <w:rFonts w:hint="eastAsia"/>
      </w:rPr>
    </w:pPr>
    <w:r>
      <w:rPr>
        <w:noProof/>
      </w:rPr>
      <w:pict w14:anchorId="01866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170798" o:spid="_x0000_s4099"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33ED" w14:textId="57D2B2F3" w:rsidR="00503FEF" w:rsidRDefault="008155D2">
    <w:pPr>
      <w:pStyle w:val="Header"/>
      <w:rPr>
        <w:rFonts w:hint="eastAsia"/>
      </w:rPr>
    </w:pPr>
    <w:r>
      <w:rPr>
        <w:noProof/>
      </w:rPr>
      <w:pict w14:anchorId="63553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170796" o:spid="_x0000_s4097"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autoHyphenation/>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B8"/>
    <w:rsid w:val="00047B90"/>
    <w:rsid w:val="00056D67"/>
    <w:rsid w:val="00070B1D"/>
    <w:rsid w:val="00081C1D"/>
    <w:rsid w:val="000A0D73"/>
    <w:rsid w:val="000B09EB"/>
    <w:rsid w:val="000D4BBD"/>
    <w:rsid w:val="000F4EF8"/>
    <w:rsid w:val="000F7165"/>
    <w:rsid w:val="00115E7D"/>
    <w:rsid w:val="001216FA"/>
    <w:rsid w:val="001261E7"/>
    <w:rsid w:val="00175B29"/>
    <w:rsid w:val="00186F52"/>
    <w:rsid w:val="001C1AAF"/>
    <w:rsid w:val="001C3F3E"/>
    <w:rsid w:val="002163ED"/>
    <w:rsid w:val="00223456"/>
    <w:rsid w:val="00234394"/>
    <w:rsid w:val="00237567"/>
    <w:rsid w:val="0025253C"/>
    <w:rsid w:val="0027712E"/>
    <w:rsid w:val="00284DFD"/>
    <w:rsid w:val="00292460"/>
    <w:rsid w:val="002B0830"/>
    <w:rsid w:val="002C35A5"/>
    <w:rsid w:val="002D4206"/>
    <w:rsid w:val="002F09C5"/>
    <w:rsid w:val="003529E6"/>
    <w:rsid w:val="003829BF"/>
    <w:rsid w:val="0038768D"/>
    <w:rsid w:val="003933A4"/>
    <w:rsid w:val="003E2069"/>
    <w:rsid w:val="003E767B"/>
    <w:rsid w:val="00427CB0"/>
    <w:rsid w:val="00467040"/>
    <w:rsid w:val="004E6E09"/>
    <w:rsid w:val="004F2FDD"/>
    <w:rsid w:val="004F7C95"/>
    <w:rsid w:val="00503FEF"/>
    <w:rsid w:val="00570AE6"/>
    <w:rsid w:val="00581A31"/>
    <w:rsid w:val="00586764"/>
    <w:rsid w:val="005A33FE"/>
    <w:rsid w:val="005C64AD"/>
    <w:rsid w:val="005F78D4"/>
    <w:rsid w:val="00630770"/>
    <w:rsid w:val="00635D79"/>
    <w:rsid w:val="00636B18"/>
    <w:rsid w:val="006431BE"/>
    <w:rsid w:val="006D1B6C"/>
    <w:rsid w:val="006D4F3B"/>
    <w:rsid w:val="006D7737"/>
    <w:rsid w:val="007407A4"/>
    <w:rsid w:val="007731DC"/>
    <w:rsid w:val="00777198"/>
    <w:rsid w:val="00804B37"/>
    <w:rsid w:val="008061AF"/>
    <w:rsid w:val="008155D2"/>
    <w:rsid w:val="0083697A"/>
    <w:rsid w:val="00843400"/>
    <w:rsid w:val="008676CA"/>
    <w:rsid w:val="008813FC"/>
    <w:rsid w:val="008963D7"/>
    <w:rsid w:val="008B2AD8"/>
    <w:rsid w:val="008E01DB"/>
    <w:rsid w:val="008E1750"/>
    <w:rsid w:val="0093557E"/>
    <w:rsid w:val="009371B7"/>
    <w:rsid w:val="009A03E8"/>
    <w:rsid w:val="009A7CAA"/>
    <w:rsid w:val="009D0728"/>
    <w:rsid w:val="00A35318"/>
    <w:rsid w:val="00A57020"/>
    <w:rsid w:val="00A74588"/>
    <w:rsid w:val="00A76326"/>
    <w:rsid w:val="00A76889"/>
    <w:rsid w:val="00A93012"/>
    <w:rsid w:val="00A95488"/>
    <w:rsid w:val="00AA3CE4"/>
    <w:rsid w:val="00AC027D"/>
    <w:rsid w:val="00AF17FA"/>
    <w:rsid w:val="00B054A3"/>
    <w:rsid w:val="00B207EE"/>
    <w:rsid w:val="00B50A45"/>
    <w:rsid w:val="00B50E12"/>
    <w:rsid w:val="00B63E16"/>
    <w:rsid w:val="00B6671B"/>
    <w:rsid w:val="00B66B2C"/>
    <w:rsid w:val="00B80705"/>
    <w:rsid w:val="00BA508F"/>
    <w:rsid w:val="00BC08DD"/>
    <w:rsid w:val="00BD01B8"/>
    <w:rsid w:val="00BD04E0"/>
    <w:rsid w:val="00BE6AE8"/>
    <w:rsid w:val="00C172A6"/>
    <w:rsid w:val="00C60C7B"/>
    <w:rsid w:val="00C70FA2"/>
    <w:rsid w:val="00CD01A6"/>
    <w:rsid w:val="00CD409C"/>
    <w:rsid w:val="00CD63FF"/>
    <w:rsid w:val="00CF4375"/>
    <w:rsid w:val="00D1141F"/>
    <w:rsid w:val="00D336CB"/>
    <w:rsid w:val="00D7728D"/>
    <w:rsid w:val="00D8383F"/>
    <w:rsid w:val="00E22E17"/>
    <w:rsid w:val="00E67016"/>
    <w:rsid w:val="00E86522"/>
    <w:rsid w:val="00EB6E16"/>
    <w:rsid w:val="00ED3EC7"/>
    <w:rsid w:val="00F21E52"/>
    <w:rsid w:val="00F4343D"/>
    <w:rsid w:val="00F514A4"/>
    <w:rsid w:val="00F7629F"/>
    <w:rsid w:val="00FA2A88"/>
    <w:rsid w:val="00FA4F89"/>
    <w:rsid w:val="00FB73E2"/>
    <w:rsid w:val="00FC47AC"/>
    <w:rsid w:val="00FC60B9"/>
    <w:rsid w:val="00FE0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54AB50C2"/>
  <w15:docId w15:val="{F36EA915-F5CC-468E-B688-39572A30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503FE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503FEF"/>
    <w:rPr>
      <w:rFonts w:cs="Mangal"/>
      <w:szCs w:val="21"/>
    </w:rPr>
  </w:style>
  <w:style w:type="paragraph" w:styleId="Footer">
    <w:name w:val="footer"/>
    <w:basedOn w:val="Normal"/>
    <w:link w:val="FooterChar"/>
    <w:uiPriority w:val="99"/>
    <w:unhideWhenUsed/>
    <w:rsid w:val="00503FE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503FEF"/>
    <w:rPr>
      <w:rFonts w:cs="Mangal"/>
      <w:szCs w:val="21"/>
    </w:rPr>
  </w:style>
  <w:style w:type="character" w:styleId="Hyperlink">
    <w:name w:val="Hyperlink"/>
    <w:basedOn w:val="DefaultParagraphFont"/>
    <w:uiPriority w:val="99"/>
    <w:unhideWhenUsed/>
    <w:rsid w:val="00581A31"/>
    <w:rPr>
      <w:color w:val="0563C1" w:themeColor="hyperlink"/>
      <w:u w:val="single"/>
    </w:rPr>
  </w:style>
  <w:style w:type="character" w:styleId="UnresolvedMention">
    <w:name w:val="Unresolved Mention"/>
    <w:basedOn w:val="DefaultParagraphFont"/>
    <w:uiPriority w:val="99"/>
    <w:semiHidden/>
    <w:unhideWhenUsed/>
    <w:rsid w:val="0058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E0EB-583C-4A3C-9F71-792A83EC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450</Words>
  <Characters>2566</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Corwin</dc:creator>
  <cp:lastModifiedBy>Ronetta Burton</cp:lastModifiedBy>
  <cp:revision>5</cp:revision>
  <cp:lastPrinted>2022-02-08T22:04:00Z</cp:lastPrinted>
  <dcterms:created xsi:type="dcterms:W3CDTF">2022-02-08T21:21:00Z</dcterms:created>
  <dcterms:modified xsi:type="dcterms:W3CDTF">2022-02-15T20:21:00Z</dcterms:modified>
</cp:coreProperties>
</file>