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E8196" w14:textId="77777777" w:rsidR="00C67275" w:rsidRDefault="00C67275" w:rsidP="00C67275">
      <w:pPr>
        <w:pStyle w:val="Standard"/>
        <w:jc w:val="center"/>
        <w:rPr>
          <w:rFonts w:ascii="Times New Roman" w:hAnsi="Times New Roman" w:cs="Times New Roman"/>
        </w:rPr>
      </w:pPr>
    </w:p>
    <w:p w14:paraId="464E0C9E" w14:textId="77777777" w:rsidR="00C67275" w:rsidRPr="007B2714" w:rsidRDefault="00C67275" w:rsidP="00C67275">
      <w:pPr>
        <w:pStyle w:val="Standard"/>
        <w:jc w:val="center"/>
        <w:rPr>
          <w:rFonts w:ascii="Times New Roman" w:hAnsi="Times New Roman" w:cs="Times New Roman"/>
        </w:rPr>
      </w:pPr>
      <w:r w:rsidRPr="007B2714">
        <w:rPr>
          <w:rFonts w:ascii="Times New Roman" w:hAnsi="Times New Roman" w:cs="Times New Roman"/>
        </w:rPr>
        <w:t>Minutes of the Daviess County Commission</w:t>
      </w:r>
    </w:p>
    <w:p w14:paraId="3B46DAEC" w14:textId="40D24801" w:rsidR="00C67275" w:rsidRPr="007B2714" w:rsidRDefault="009E0F95" w:rsidP="00C67275">
      <w:pPr>
        <w:pStyle w:val="Standard"/>
        <w:jc w:val="center"/>
        <w:rPr>
          <w:rFonts w:ascii="Times New Roman" w:hAnsi="Times New Roman" w:cs="Times New Roman"/>
        </w:rPr>
      </w:pPr>
      <w:r>
        <w:rPr>
          <w:rFonts w:ascii="Times New Roman" w:hAnsi="Times New Roman" w:cs="Times New Roman"/>
        </w:rPr>
        <w:t xml:space="preserve">February </w:t>
      </w:r>
      <w:r w:rsidR="008E74C2">
        <w:rPr>
          <w:rFonts w:ascii="Times New Roman" w:hAnsi="Times New Roman" w:cs="Times New Roman"/>
        </w:rPr>
        <w:t>1</w:t>
      </w:r>
      <w:r w:rsidR="00C67275" w:rsidRPr="007B2714">
        <w:rPr>
          <w:rFonts w:ascii="Times New Roman" w:hAnsi="Times New Roman" w:cs="Times New Roman"/>
        </w:rPr>
        <w:t>, 202</w:t>
      </w:r>
      <w:r w:rsidR="009A0CFA">
        <w:rPr>
          <w:rFonts w:ascii="Times New Roman" w:hAnsi="Times New Roman" w:cs="Times New Roman"/>
        </w:rPr>
        <w:t>3</w:t>
      </w:r>
    </w:p>
    <w:p w14:paraId="28495B30" w14:textId="77777777" w:rsidR="00C67275" w:rsidRPr="00F832CD" w:rsidRDefault="00C67275" w:rsidP="00C67275">
      <w:pPr>
        <w:pStyle w:val="Standard"/>
        <w:jc w:val="center"/>
        <w:rPr>
          <w:rFonts w:asciiTheme="minorHAnsi" w:hAnsiTheme="minorHAnsi" w:cstheme="minorHAnsi"/>
          <w:sz w:val="22"/>
          <w:szCs w:val="22"/>
        </w:rPr>
      </w:pPr>
    </w:p>
    <w:p w14:paraId="213C16E8" w14:textId="77777777" w:rsidR="00C67275" w:rsidRDefault="00C67275" w:rsidP="00C67275">
      <w:pPr>
        <w:pStyle w:val="Standard"/>
        <w:spacing w:after="60"/>
        <w:rPr>
          <w:rFonts w:asciiTheme="minorHAnsi" w:hAnsiTheme="minorHAnsi" w:cstheme="minorHAnsi"/>
          <w:sz w:val="22"/>
          <w:szCs w:val="22"/>
        </w:rPr>
      </w:pPr>
    </w:p>
    <w:p w14:paraId="19478D4A" w14:textId="58F466E3" w:rsidR="00C67275" w:rsidRPr="007B2714" w:rsidRDefault="00C67275" w:rsidP="00C67275">
      <w:pPr>
        <w:pStyle w:val="Standard"/>
        <w:spacing w:after="60"/>
        <w:rPr>
          <w:rFonts w:asciiTheme="minorHAnsi" w:hAnsiTheme="minorHAnsi" w:cstheme="minorHAnsi"/>
          <w:sz w:val="22"/>
          <w:szCs w:val="22"/>
        </w:rPr>
      </w:pPr>
      <w:r w:rsidRPr="007B2714">
        <w:rPr>
          <w:rFonts w:asciiTheme="minorHAnsi" w:hAnsiTheme="minorHAnsi" w:cstheme="minorHAnsi"/>
          <w:sz w:val="22"/>
          <w:szCs w:val="22"/>
        </w:rPr>
        <w:t xml:space="preserve">The Honorable Daviess County Commission met on this </w:t>
      </w:r>
      <w:r w:rsidR="009E0F95">
        <w:rPr>
          <w:rFonts w:asciiTheme="minorHAnsi" w:hAnsiTheme="minorHAnsi" w:cstheme="minorHAnsi"/>
          <w:sz w:val="22"/>
          <w:szCs w:val="22"/>
        </w:rPr>
        <w:t>1</w:t>
      </w:r>
      <w:r w:rsidR="009E0F95" w:rsidRPr="009E0F95">
        <w:rPr>
          <w:rFonts w:asciiTheme="minorHAnsi" w:hAnsiTheme="minorHAnsi" w:cstheme="minorHAnsi"/>
          <w:sz w:val="22"/>
          <w:szCs w:val="22"/>
          <w:vertAlign w:val="superscript"/>
        </w:rPr>
        <w:t>st</w:t>
      </w:r>
      <w:r w:rsidR="009E0F95">
        <w:rPr>
          <w:rFonts w:asciiTheme="minorHAnsi" w:hAnsiTheme="minorHAnsi" w:cstheme="minorHAnsi"/>
          <w:sz w:val="22"/>
          <w:szCs w:val="22"/>
        </w:rPr>
        <w:t xml:space="preserve"> </w:t>
      </w:r>
      <w:r w:rsidRPr="007B2714">
        <w:rPr>
          <w:rFonts w:asciiTheme="minorHAnsi" w:hAnsiTheme="minorHAnsi" w:cstheme="minorHAnsi"/>
          <w:sz w:val="22"/>
          <w:szCs w:val="22"/>
        </w:rPr>
        <w:t xml:space="preserve">day of </w:t>
      </w:r>
      <w:r w:rsidR="009E0F95">
        <w:rPr>
          <w:rFonts w:asciiTheme="minorHAnsi" w:hAnsiTheme="minorHAnsi" w:cstheme="minorHAnsi"/>
          <w:sz w:val="22"/>
          <w:szCs w:val="22"/>
        </w:rPr>
        <w:t>February</w:t>
      </w:r>
      <w:r w:rsidRPr="007B2714">
        <w:rPr>
          <w:rFonts w:asciiTheme="minorHAnsi" w:hAnsiTheme="minorHAnsi" w:cstheme="minorHAnsi"/>
          <w:sz w:val="22"/>
          <w:szCs w:val="22"/>
        </w:rPr>
        <w:t xml:space="preserve"> 202</w:t>
      </w:r>
      <w:r w:rsidR="0054689F">
        <w:rPr>
          <w:rFonts w:asciiTheme="minorHAnsi" w:hAnsiTheme="minorHAnsi" w:cstheme="minorHAnsi"/>
          <w:sz w:val="22"/>
          <w:szCs w:val="22"/>
        </w:rPr>
        <w:t>3</w:t>
      </w:r>
      <w:r w:rsidRPr="007B2714">
        <w:rPr>
          <w:rFonts w:asciiTheme="minorHAnsi" w:hAnsiTheme="minorHAnsi" w:cstheme="minorHAnsi"/>
          <w:sz w:val="22"/>
          <w:szCs w:val="22"/>
        </w:rPr>
        <w:t xml:space="preserve"> at 8:1</w:t>
      </w:r>
      <w:r w:rsidR="00094C39">
        <w:rPr>
          <w:rFonts w:asciiTheme="minorHAnsi" w:hAnsiTheme="minorHAnsi" w:cstheme="minorHAnsi"/>
          <w:sz w:val="22"/>
          <w:szCs w:val="22"/>
        </w:rPr>
        <w:t>5</w:t>
      </w:r>
      <w:r w:rsidRPr="007B2714">
        <w:rPr>
          <w:rFonts w:asciiTheme="minorHAnsi" w:hAnsiTheme="minorHAnsi" w:cstheme="minorHAnsi"/>
          <w:sz w:val="22"/>
          <w:szCs w:val="22"/>
        </w:rPr>
        <w:t xml:space="preserve"> a.m. Jim Ruse, Presiding Commissioner, called the meeting to order. </w:t>
      </w:r>
      <w:r w:rsidR="009E0F95">
        <w:rPr>
          <w:rFonts w:asciiTheme="minorHAnsi" w:hAnsiTheme="minorHAnsi" w:cstheme="minorHAnsi"/>
          <w:sz w:val="22"/>
          <w:szCs w:val="22"/>
        </w:rPr>
        <w:t>David Cox 1</w:t>
      </w:r>
      <w:r w:rsidR="009E0F95" w:rsidRPr="009E0F95">
        <w:rPr>
          <w:rFonts w:asciiTheme="minorHAnsi" w:hAnsiTheme="minorHAnsi" w:cstheme="minorHAnsi"/>
          <w:sz w:val="22"/>
          <w:szCs w:val="22"/>
          <w:vertAlign w:val="superscript"/>
        </w:rPr>
        <w:t>st</w:t>
      </w:r>
      <w:r w:rsidR="009E0F95">
        <w:rPr>
          <w:rFonts w:asciiTheme="minorHAnsi" w:hAnsiTheme="minorHAnsi" w:cstheme="minorHAnsi"/>
          <w:sz w:val="22"/>
          <w:szCs w:val="22"/>
        </w:rPr>
        <w:t xml:space="preserve"> District and </w:t>
      </w:r>
      <w:r w:rsidR="00F25C13">
        <w:rPr>
          <w:rFonts w:asciiTheme="minorHAnsi" w:hAnsiTheme="minorHAnsi" w:cstheme="minorHAnsi"/>
          <w:sz w:val="22"/>
          <w:szCs w:val="22"/>
        </w:rPr>
        <w:t xml:space="preserve">Wayne </w:t>
      </w:r>
      <w:proofErr w:type="spellStart"/>
      <w:r w:rsidR="00F25C13">
        <w:rPr>
          <w:rFonts w:asciiTheme="minorHAnsi" w:hAnsiTheme="minorHAnsi" w:cstheme="minorHAnsi"/>
          <w:sz w:val="22"/>
          <w:szCs w:val="22"/>
        </w:rPr>
        <w:t>Uthe</w:t>
      </w:r>
      <w:proofErr w:type="spellEnd"/>
      <w:r w:rsidR="00F25C13">
        <w:rPr>
          <w:rFonts w:asciiTheme="minorHAnsi" w:hAnsiTheme="minorHAnsi" w:cstheme="minorHAnsi"/>
          <w:sz w:val="22"/>
          <w:szCs w:val="22"/>
        </w:rPr>
        <w:t xml:space="preserve"> 2</w:t>
      </w:r>
      <w:r w:rsidR="00F25C13" w:rsidRPr="00F25C13">
        <w:rPr>
          <w:rFonts w:asciiTheme="minorHAnsi" w:hAnsiTheme="minorHAnsi" w:cstheme="minorHAnsi"/>
          <w:sz w:val="22"/>
          <w:szCs w:val="22"/>
          <w:vertAlign w:val="superscript"/>
        </w:rPr>
        <w:t>nd</w:t>
      </w:r>
      <w:r w:rsidR="00F25C13">
        <w:rPr>
          <w:rFonts w:asciiTheme="minorHAnsi" w:hAnsiTheme="minorHAnsi" w:cstheme="minorHAnsi"/>
          <w:sz w:val="22"/>
          <w:szCs w:val="22"/>
        </w:rPr>
        <w:t xml:space="preserve"> District </w:t>
      </w:r>
      <w:r w:rsidR="009E0F95">
        <w:rPr>
          <w:rFonts w:asciiTheme="minorHAnsi" w:hAnsiTheme="minorHAnsi" w:cstheme="minorHAnsi"/>
          <w:sz w:val="22"/>
          <w:szCs w:val="22"/>
        </w:rPr>
        <w:t xml:space="preserve">are </w:t>
      </w:r>
      <w:r w:rsidRPr="007B2714">
        <w:rPr>
          <w:rFonts w:asciiTheme="minorHAnsi" w:hAnsiTheme="minorHAnsi" w:cstheme="minorHAnsi"/>
          <w:sz w:val="22"/>
          <w:szCs w:val="22"/>
        </w:rPr>
        <w:t>present.</w:t>
      </w:r>
    </w:p>
    <w:p w14:paraId="6903FC8A" w14:textId="77777777" w:rsidR="00C67275" w:rsidRPr="007B2714" w:rsidRDefault="00C67275" w:rsidP="00C67275">
      <w:pPr>
        <w:pStyle w:val="Standard"/>
        <w:spacing w:after="60"/>
        <w:rPr>
          <w:rFonts w:asciiTheme="minorHAnsi" w:hAnsiTheme="minorHAnsi" w:cstheme="minorHAnsi"/>
          <w:sz w:val="22"/>
          <w:szCs w:val="22"/>
        </w:rPr>
      </w:pPr>
    </w:p>
    <w:p w14:paraId="4BD7B6C0" w14:textId="1D32849C" w:rsidR="00EC5F3C" w:rsidRDefault="00C67275" w:rsidP="00D210F7">
      <w:pPr>
        <w:pStyle w:val="Standard"/>
        <w:spacing w:after="60"/>
        <w:rPr>
          <w:rFonts w:asciiTheme="minorHAnsi" w:hAnsiTheme="minorHAnsi" w:cstheme="minorHAnsi"/>
          <w:sz w:val="22"/>
          <w:szCs w:val="22"/>
        </w:rPr>
      </w:pPr>
      <w:r w:rsidRPr="007B2714">
        <w:rPr>
          <w:rFonts w:asciiTheme="minorHAnsi" w:hAnsiTheme="minorHAnsi" w:cstheme="minorHAnsi"/>
          <w:sz w:val="22"/>
          <w:szCs w:val="22"/>
        </w:rPr>
        <w:t>James Lewis, Road &amp; Bridge Supervisor, updated the Commission</w:t>
      </w:r>
      <w:r w:rsidR="003C2756">
        <w:rPr>
          <w:rFonts w:asciiTheme="minorHAnsi" w:hAnsiTheme="minorHAnsi" w:cstheme="minorHAnsi"/>
          <w:sz w:val="22"/>
          <w:szCs w:val="22"/>
        </w:rPr>
        <w:t xml:space="preserve"> </w:t>
      </w:r>
      <w:r w:rsidR="00094C39">
        <w:rPr>
          <w:rFonts w:asciiTheme="minorHAnsi" w:hAnsiTheme="minorHAnsi" w:cstheme="minorHAnsi"/>
          <w:sz w:val="22"/>
          <w:szCs w:val="22"/>
        </w:rPr>
        <w:t>th</w:t>
      </w:r>
      <w:r w:rsidR="0041144C">
        <w:rPr>
          <w:rFonts w:asciiTheme="minorHAnsi" w:hAnsiTheme="minorHAnsi" w:cstheme="minorHAnsi"/>
          <w:sz w:val="22"/>
          <w:szCs w:val="22"/>
        </w:rPr>
        <w:t>ey will be done mowing in Sheridan Township this morning. James reported a bridge on Zane Avenue in Sheridan Township will need to be replaced with a tube. James will order a tube this week.</w:t>
      </w:r>
    </w:p>
    <w:p w14:paraId="361604ED" w14:textId="05C7D10B" w:rsidR="0056458B" w:rsidRDefault="0056458B" w:rsidP="00D210F7">
      <w:pPr>
        <w:pStyle w:val="Standard"/>
        <w:spacing w:after="60"/>
        <w:rPr>
          <w:rFonts w:asciiTheme="minorHAnsi" w:hAnsiTheme="minorHAnsi" w:cstheme="minorHAnsi"/>
          <w:sz w:val="22"/>
          <w:szCs w:val="22"/>
        </w:rPr>
      </w:pPr>
    </w:p>
    <w:p w14:paraId="5DAB3769" w14:textId="40E01F49" w:rsidR="0056458B" w:rsidRDefault="0056458B" w:rsidP="00D210F7">
      <w:pPr>
        <w:pStyle w:val="Standard"/>
        <w:spacing w:after="60"/>
        <w:rPr>
          <w:rFonts w:asciiTheme="minorHAnsi" w:hAnsiTheme="minorHAnsi" w:cstheme="minorHAnsi"/>
          <w:sz w:val="22"/>
          <w:szCs w:val="22"/>
        </w:rPr>
      </w:pPr>
      <w:r>
        <w:rPr>
          <w:rFonts w:asciiTheme="minorHAnsi" w:hAnsiTheme="minorHAnsi" w:cstheme="minorHAnsi"/>
          <w:sz w:val="22"/>
          <w:szCs w:val="22"/>
        </w:rPr>
        <w:t xml:space="preserve">Bob Clark, </w:t>
      </w:r>
      <w:proofErr w:type="spellStart"/>
      <w:r>
        <w:rPr>
          <w:rFonts w:asciiTheme="minorHAnsi" w:hAnsiTheme="minorHAnsi" w:cstheme="minorHAnsi"/>
          <w:sz w:val="22"/>
          <w:szCs w:val="22"/>
        </w:rPr>
        <w:t>Ro</w:t>
      </w:r>
      <w:r w:rsidR="00D34475">
        <w:rPr>
          <w:rFonts w:asciiTheme="minorHAnsi" w:hAnsiTheme="minorHAnsi" w:cstheme="minorHAnsi"/>
          <w:sz w:val="22"/>
          <w:szCs w:val="22"/>
        </w:rPr>
        <w:t>e</w:t>
      </w:r>
      <w:r>
        <w:rPr>
          <w:rFonts w:asciiTheme="minorHAnsi" w:hAnsiTheme="minorHAnsi" w:cstheme="minorHAnsi"/>
          <w:sz w:val="22"/>
          <w:szCs w:val="22"/>
        </w:rPr>
        <w:t>slein</w:t>
      </w:r>
      <w:proofErr w:type="spellEnd"/>
      <w:r>
        <w:rPr>
          <w:rFonts w:asciiTheme="minorHAnsi" w:hAnsiTheme="minorHAnsi" w:cstheme="minorHAnsi"/>
          <w:sz w:val="22"/>
          <w:szCs w:val="22"/>
        </w:rPr>
        <w:t xml:space="preserve"> Alternative Energy met with the Commission to discuss </w:t>
      </w:r>
      <w:r w:rsidR="00D34475">
        <w:rPr>
          <w:rFonts w:asciiTheme="minorHAnsi" w:hAnsiTheme="minorHAnsi" w:cstheme="minorHAnsi"/>
          <w:sz w:val="22"/>
          <w:szCs w:val="22"/>
        </w:rPr>
        <w:t>easement rights in Daviess County.</w:t>
      </w:r>
      <w:r w:rsidR="008E74C2">
        <w:rPr>
          <w:rFonts w:asciiTheme="minorHAnsi" w:hAnsiTheme="minorHAnsi" w:cstheme="minorHAnsi"/>
          <w:sz w:val="22"/>
          <w:szCs w:val="22"/>
        </w:rPr>
        <w:t xml:space="preserve"> This issue is continued.</w:t>
      </w:r>
    </w:p>
    <w:p w14:paraId="5C62101A" w14:textId="39108AB7" w:rsidR="008E74C2" w:rsidRDefault="008E74C2" w:rsidP="00D210F7">
      <w:pPr>
        <w:pStyle w:val="Standard"/>
        <w:spacing w:after="60"/>
        <w:rPr>
          <w:rFonts w:asciiTheme="minorHAnsi" w:hAnsiTheme="minorHAnsi" w:cstheme="minorHAnsi"/>
          <w:sz w:val="22"/>
          <w:szCs w:val="22"/>
        </w:rPr>
      </w:pPr>
    </w:p>
    <w:p w14:paraId="4AA65D14" w14:textId="4200411B" w:rsidR="008E74C2" w:rsidRDefault="006C2315" w:rsidP="00D210F7">
      <w:pPr>
        <w:pStyle w:val="Standard"/>
        <w:spacing w:after="60"/>
        <w:rPr>
          <w:rFonts w:asciiTheme="minorHAnsi" w:hAnsiTheme="minorHAnsi" w:cstheme="minorHAnsi"/>
          <w:sz w:val="22"/>
          <w:szCs w:val="22"/>
        </w:rPr>
      </w:pPr>
      <w:r>
        <w:rPr>
          <w:rFonts w:asciiTheme="minorHAnsi" w:hAnsiTheme="minorHAnsi" w:cstheme="minorHAnsi"/>
          <w:sz w:val="22"/>
          <w:szCs w:val="22"/>
        </w:rPr>
        <w:t>The Commission d</w:t>
      </w:r>
      <w:r w:rsidR="008E74C2">
        <w:rPr>
          <w:rFonts w:asciiTheme="minorHAnsi" w:hAnsiTheme="minorHAnsi" w:cstheme="minorHAnsi"/>
          <w:sz w:val="22"/>
          <w:szCs w:val="22"/>
        </w:rPr>
        <w:t>iscuss</w:t>
      </w:r>
      <w:r>
        <w:rPr>
          <w:rFonts w:asciiTheme="minorHAnsi" w:hAnsiTheme="minorHAnsi" w:cstheme="minorHAnsi"/>
          <w:sz w:val="22"/>
          <w:szCs w:val="22"/>
        </w:rPr>
        <w:t>ed</w:t>
      </w:r>
      <w:r w:rsidR="008E74C2">
        <w:rPr>
          <w:rFonts w:asciiTheme="minorHAnsi" w:hAnsiTheme="minorHAnsi" w:cstheme="minorHAnsi"/>
          <w:sz w:val="22"/>
          <w:szCs w:val="22"/>
        </w:rPr>
        <w:t xml:space="preserve"> an upcoming Workforce virtual meeting. This issue is continued.</w:t>
      </w:r>
    </w:p>
    <w:p w14:paraId="3D4DC9EB" w14:textId="6C4807F9" w:rsidR="008E74C2" w:rsidRDefault="008E74C2" w:rsidP="00D210F7">
      <w:pPr>
        <w:pStyle w:val="Standard"/>
        <w:spacing w:after="60"/>
        <w:rPr>
          <w:rFonts w:asciiTheme="minorHAnsi" w:hAnsiTheme="minorHAnsi" w:cstheme="minorHAnsi"/>
          <w:sz w:val="22"/>
          <w:szCs w:val="22"/>
        </w:rPr>
      </w:pPr>
    </w:p>
    <w:p w14:paraId="2266BFDD" w14:textId="15F5E993" w:rsidR="008E74C2" w:rsidRDefault="006C2315" w:rsidP="00D210F7">
      <w:pPr>
        <w:pStyle w:val="Standard"/>
        <w:spacing w:after="60"/>
        <w:rPr>
          <w:rFonts w:asciiTheme="minorHAnsi" w:hAnsiTheme="minorHAnsi" w:cstheme="minorHAnsi"/>
          <w:sz w:val="22"/>
          <w:szCs w:val="22"/>
        </w:rPr>
      </w:pPr>
      <w:r>
        <w:rPr>
          <w:rFonts w:asciiTheme="minorHAnsi" w:hAnsiTheme="minorHAnsi" w:cstheme="minorHAnsi"/>
          <w:sz w:val="22"/>
          <w:szCs w:val="22"/>
        </w:rPr>
        <w:t xml:space="preserve">The Commission discussed the Mo Statute ordinances of the Daviess Dekalb Regional Jail that requires the Commission to respond to a financial request submitted by the board of DDRJ. This is in the operation of the previous ordinances set up in 2005 when the two counties’ regional jail was structured. The DDRJ board has determined due to increased costs and declining detainees that the bills for the month of February in the amount of </w:t>
      </w:r>
      <w:r w:rsidR="00F20510">
        <w:rPr>
          <w:rFonts w:asciiTheme="minorHAnsi" w:hAnsiTheme="minorHAnsi" w:cstheme="minorHAnsi"/>
          <w:sz w:val="22"/>
          <w:szCs w:val="22"/>
        </w:rPr>
        <w:t xml:space="preserve">$60,287.04 </w:t>
      </w:r>
      <w:r>
        <w:rPr>
          <w:rFonts w:asciiTheme="minorHAnsi" w:hAnsiTheme="minorHAnsi" w:cstheme="minorHAnsi"/>
          <w:sz w:val="22"/>
          <w:szCs w:val="22"/>
        </w:rPr>
        <w:t xml:space="preserve">were </w:t>
      </w:r>
      <w:r w:rsidR="00F20510">
        <w:rPr>
          <w:rFonts w:asciiTheme="minorHAnsi" w:hAnsiTheme="minorHAnsi" w:cstheme="minorHAnsi"/>
          <w:sz w:val="22"/>
          <w:szCs w:val="22"/>
        </w:rPr>
        <w:t>greater than</w:t>
      </w:r>
      <w:r>
        <w:rPr>
          <w:rFonts w:asciiTheme="minorHAnsi" w:hAnsiTheme="minorHAnsi" w:cstheme="minorHAnsi"/>
          <w:sz w:val="22"/>
          <w:szCs w:val="22"/>
        </w:rPr>
        <w:t xml:space="preserve"> the current revenue. Daviess and Dekalb are legally required to split the costs. DDRJ will submit invoices for payment. This situation will continue until costs can be reduced and more detainees can be obtained.</w:t>
      </w:r>
      <w:r w:rsidR="008E74C2">
        <w:rPr>
          <w:rFonts w:asciiTheme="minorHAnsi" w:hAnsiTheme="minorHAnsi" w:cstheme="minorHAnsi"/>
          <w:sz w:val="22"/>
          <w:szCs w:val="22"/>
        </w:rPr>
        <w:t xml:space="preserve"> </w:t>
      </w:r>
    </w:p>
    <w:p w14:paraId="674A62E7" w14:textId="2BC11907" w:rsidR="00BC507C" w:rsidRDefault="00BC507C" w:rsidP="00D210F7">
      <w:pPr>
        <w:pStyle w:val="Standard"/>
        <w:spacing w:after="60"/>
        <w:rPr>
          <w:rFonts w:asciiTheme="minorHAnsi" w:hAnsiTheme="minorHAnsi" w:cstheme="minorHAnsi"/>
          <w:sz w:val="22"/>
          <w:szCs w:val="22"/>
        </w:rPr>
      </w:pPr>
    </w:p>
    <w:p w14:paraId="2F26B879" w14:textId="74AA099C" w:rsidR="00BC507C" w:rsidRDefault="00BC507C" w:rsidP="00BC507C">
      <w:pPr>
        <w:pStyle w:val="Standard"/>
        <w:spacing w:after="60"/>
        <w:rPr>
          <w:rFonts w:asciiTheme="minorHAnsi" w:hAnsiTheme="minorHAnsi" w:cstheme="minorHAnsi"/>
          <w:sz w:val="22"/>
          <w:szCs w:val="22"/>
        </w:rPr>
      </w:pPr>
      <w:r>
        <w:rPr>
          <w:rFonts w:asciiTheme="minorHAnsi" w:hAnsiTheme="minorHAnsi" w:cstheme="minorHAnsi"/>
          <w:sz w:val="22"/>
          <w:szCs w:val="22"/>
        </w:rPr>
        <w:t xml:space="preserve">The Commission reviewed the agreement sent by David Earls for plans to replace bridge No. </w:t>
      </w:r>
      <w:r w:rsidR="005B74F0">
        <w:rPr>
          <w:rFonts w:asciiTheme="minorHAnsi" w:hAnsiTheme="minorHAnsi" w:cstheme="minorHAnsi"/>
          <w:sz w:val="22"/>
          <w:szCs w:val="22"/>
        </w:rPr>
        <w:t>56200</w:t>
      </w:r>
      <w:r w:rsidR="00024913">
        <w:rPr>
          <w:rFonts w:asciiTheme="minorHAnsi" w:hAnsiTheme="minorHAnsi" w:cstheme="minorHAnsi"/>
          <w:sz w:val="22"/>
          <w:szCs w:val="22"/>
        </w:rPr>
        <w:t>0</w:t>
      </w:r>
      <w:r w:rsidR="005B74F0">
        <w:rPr>
          <w:rFonts w:asciiTheme="minorHAnsi" w:hAnsiTheme="minorHAnsi" w:cstheme="minorHAnsi"/>
          <w:sz w:val="22"/>
          <w:szCs w:val="22"/>
        </w:rPr>
        <w:t>4</w:t>
      </w:r>
      <w:r>
        <w:rPr>
          <w:rFonts w:asciiTheme="minorHAnsi" w:hAnsiTheme="minorHAnsi" w:cstheme="minorHAnsi"/>
          <w:sz w:val="22"/>
          <w:szCs w:val="22"/>
        </w:rPr>
        <w:t xml:space="preserve"> hereby designated BRO-R03</w:t>
      </w:r>
      <w:r w:rsidR="005B74F0">
        <w:rPr>
          <w:rFonts w:asciiTheme="minorHAnsi" w:hAnsiTheme="minorHAnsi" w:cstheme="minorHAnsi"/>
          <w:sz w:val="22"/>
          <w:szCs w:val="22"/>
        </w:rPr>
        <w:t>1</w:t>
      </w:r>
      <w:r>
        <w:rPr>
          <w:rFonts w:asciiTheme="minorHAnsi" w:hAnsiTheme="minorHAnsi" w:cstheme="minorHAnsi"/>
          <w:sz w:val="22"/>
          <w:szCs w:val="22"/>
        </w:rPr>
        <w:t>(42)] on</w:t>
      </w:r>
      <w:r w:rsidR="005B74F0">
        <w:rPr>
          <w:rFonts w:asciiTheme="minorHAnsi" w:hAnsiTheme="minorHAnsi" w:cstheme="minorHAnsi"/>
          <w:sz w:val="22"/>
          <w:szCs w:val="22"/>
        </w:rPr>
        <w:t xml:space="preserve"> Granite Avenue</w:t>
      </w:r>
      <w:r>
        <w:rPr>
          <w:rFonts w:asciiTheme="minorHAnsi" w:hAnsiTheme="minorHAnsi" w:cstheme="minorHAnsi"/>
          <w:sz w:val="22"/>
          <w:szCs w:val="22"/>
        </w:rPr>
        <w:t xml:space="preserve"> over </w:t>
      </w:r>
      <w:r w:rsidR="005B74F0">
        <w:rPr>
          <w:rFonts w:asciiTheme="minorHAnsi" w:hAnsiTheme="minorHAnsi" w:cstheme="minorHAnsi"/>
          <w:sz w:val="22"/>
          <w:szCs w:val="22"/>
        </w:rPr>
        <w:t>Hog</w:t>
      </w:r>
      <w:r>
        <w:rPr>
          <w:rFonts w:asciiTheme="minorHAnsi" w:hAnsiTheme="minorHAnsi" w:cstheme="minorHAnsi"/>
          <w:sz w:val="22"/>
          <w:szCs w:val="22"/>
        </w:rPr>
        <w:t xml:space="preserve"> Creek in </w:t>
      </w:r>
      <w:r w:rsidR="007F6668">
        <w:rPr>
          <w:rFonts w:asciiTheme="minorHAnsi" w:hAnsiTheme="minorHAnsi" w:cstheme="minorHAnsi"/>
          <w:sz w:val="22"/>
          <w:szCs w:val="22"/>
        </w:rPr>
        <w:t>Grand River</w:t>
      </w:r>
      <w:r w:rsidR="00F727D6">
        <w:rPr>
          <w:rFonts w:asciiTheme="minorHAnsi" w:hAnsiTheme="minorHAnsi" w:cstheme="minorHAnsi"/>
          <w:sz w:val="22"/>
          <w:szCs w:val="22"/>
        </w:rPr>
        <w:t xml:space="preserve"> </w:t>
      </w:r>
      <w:r>
        <w:rPr>
          <w:rFonts w:asciiTheme="minorHAnsi" w:hAnsiTheme="minorHAnsi" w:cstheme="minorHAnsi"/>
          <w:sz w:val="22"/>
          <w:szCs w:val="22"/>
        </w:rPr>
        <w:t xml:space="preserve">Township. Wayne </w:t>
      </w:r>
      <w:proofErr w:type="spellStart"/>
      <w:r>
        <w:rPr>
          <w:rFonts w:asciiTheme="minorHAnsi" w:hAnsiTheme="minorHAnsi" w:cstheme="minorHAnsi"/>
          <w:sz w:val="22"/>
          <w:szCs w:val="22"/>
        </w:rPr>
        <w:t>Uthe</w:t>
      </w:r>
      <w:proofErr w:type="spellEnd"/>
      <w:r>
        <w:rPr>
          <w:rFonts w:asciiTheme="minorHAnsi" w:hAnsiTheme="minorHAnsi" w:cstheme="minorHAnsi"/>
          <w:sz w:val="22"/>
          <w:szCs w:val="22"/>
        </w:rPr>
        <w:t xml:space="preserve"> made a motion to move forward with the programming on BRO-R03(40) on street in Township, David Cox seconded. 3- Aye, 0 – No. Motion passed.</w:t>
      </w:r>
    </w:p>
    <w:p w14:paraId="6F1019C2" w14:textId="77777777" w:rsidR="009A0BF8" w:rsidRDefault="009A0BF8" w:rsidP="00C67275">
      <w:pPr>
        <w:pStyle w:val="Standard"/>
        <w:rPr>
          <w:rFonts w:ascii="Calibri" w:hAnsi="Calibri"/>
          <w:sz w:val="22"/>
          <w:szCs w:val="22"/>
        </w:rPr>
      </w:pPr>
    </w:p>
    <w:p w14:paraId="24F335B3" w14:textId="3A394032" w:rsidR="00C67275" w:rsidRDefault="009A0BF8" w:rsidP="008E74C2">
      <w:pPr>
        <w:pStyle w:val="Standard"/>
        <w:rPr>
          <w:rFonts w:asciiTheme="minorHAnsi" w:hAnsiTheme="minorHAnsi" w:cstheme="minorHAnsi"/>
          <w:sz w:val="22"/>
          <w:szCs w:val="22"/>
        </w:rPr>
      </w:pPr>
      <w:r>
        <w:rPr>
          <w:rFonts w:asciiTheme="minorHAnsi" w:hAnsiTheme="minorHAnsi" w:cstheme="minorHAnsi"/>
          <w:sz w:val="22"/>
          <w:szCs w:val="22"/>
        </w:rPr>
        <w:t>I</w:t>
      </w:r>
      <w:r w:rsidR="00C67275">
        <w:rPr>
          <w:rFonts w:asciiTheme="minorHAnsi" w:hAnsiTheme="minorHAnsi" w:cstheme="minorHAnsi"/>
          <w:sz w:val="22"/>
          <w:szCs w:val="22"/>
        </w:rPr>
        <w:t xml:space="preserve">n the afternoon the Commissioners inspected roads, culverts, bridges, and brush in </w:t>
      </w:r>
      <w:r w:rsidR="00CF6B12">
        <w:rPr>
          <w:rFonts w:asciiTheme="minorHAnsi" w:hAnsiTheme="minorHAnsi" w:cstheme="minorHAnsi"/>
          <w:sz w:val="22"/>
          <w:szCs w:val="22"/>
        </w:rPr>
        <w:t xml:space="preserve">Grand River </w:t>
      </w:r>
      <w:r w:rsidR="008E74C2">
        <w:rPr>
          <w:rFonts w:asciiTheme="minorHAnsi" w:hAnsiTheme="minorHAnsi" w:cstheme="minorHAnsi"/>
          <w:sz w:val="22"/>
          <w:szCs w:val="22"/>
        </w:rPr>
        <w:t xml:space="preserve">and Jefferson </w:t>
      </w:r>
      <w:r w:rsidR="00C67275">
        <w:rPr>
          <w:rFonts w:asciiTheme="minorHAnsi" w:hAnsiTheme="minorHAnsi" w:cstheme="minorHAnsi"/>
          <w:sz w:val="22"/>
          <w:szCs w:val="22"/>
        </w:rPr>
        <w:t>Township</w:t>
      </w:r>
      <w:r w:rsidR="008E74C2">
        <w:rPr>
          <w:rFonts w:asciiTheme="minorHAnsi" w:hAnsiTheme="minorHAnsi" w:cstheme="minorHAnsi"/>
          <w:sz w:val="22"/>
          <w:szCs w:val="22"/>
        </w:rPr>
        <w:t>s</w:t>
      </w:r>
      <w:r w:rsidR="00C67275">
        <w:rPr>
          <w:rFonts w:asciiTheme="minorHAnsi" w:hAnsiTheme="minorHAnsi" w:cstheme="minorHAnsi"/>
          <w:sz w:val="22"/>
          <w:szCs w:val="22"/>
        </w:rPr>
        <w:t>.</w:t>
      </w:r>
    </w:p>
    <w:p w14:paraId="41609B4D" w14:textId="3232AA59" w:rsidR="008E74C2" w:rsidRDefault="008E74C2" w:rsidP="008E74C2">
      <w:pPr>
        <w:pStyle w:val="Standard"/>
        <w:rPr>
          <w:rFonts w:asciiTheme="minorHAnsi" w:hAnsiTheme="minorHAnsi" w:cstheme="minorHAnsi"/>
          <w:sz w:val="22"/>
          <w:szCs w:val="22"/>
        </w:rPr>
      </w:pPr>
    </w:p>
    <w:p w14:paraId="5CBDD5D9" w14:textId="5573BEE1" w:rsidR="008E74C2" w:rsidRDefault="008E74C2" w:rsidP="008E74C2">
      <w:pPr>
        <w:pStyle w:val="Standard"/>
        <w:rPr>
          <w:rFonts w:asciiTheme="minorHAnsi" w:hAnsiTheme="minorHAnsi" w:cstheme="minorHAnsi"/>
          <w:sz w:val="22"/>
          <w:szCs w:val="22"/>
        </w:rPr>
      </w:pPr>
      <w:r>
        <w:rPr>
          <w:rFonts w:asciiTheme="minorHAnsi" w:hAnsiTheme="minorHAnsi" w:cstheme="minorHAnsi"/>
          <w:sz w:val="22"/>
          <w:szCs w:val="22"/>
        </w:rPr>
        <w:t>At 1:00 pm the Commission met Aaron McVicker, Howe Co. at the site of bridge BRO 38, for</w:t>
      </w:r>
      <w:r w:rsidR="00BC507C">
        <w:rPr>
          <w:rFonts w:asciiTheme="minorHAnsi" w:hAnsiTheme="minorHAnsi" w:cstheme="minorHAnsi"/>
          <w:sz w:val="22"/>
          <w:szCs w:val="22"/>
        </w:rPr>
        <w:t xml:space="preserve"> a </w:t>
      </w:r>
      <w:r>
        <w:rPr>
          <w:rFonts w:asciiTheme="minorHAnsi" w:hAnsiTheme="minorHAnsi" w:cstheme="minorHAnsi"/>
          <w:sz w:val="22"/>
          <w:szCs w:val="22"/>
        </w:rPr>
        <w:t>final inspection. The bridge is now complete and open for public use.</w:t>
      </w:r>
    </w:p>
    <w:p w14:paraId="438A00C2" w14:textId="77777777" w:rsidR="008E74C2" w:rsidRPr="008E74C2" w:rsidRDefault="008E74C2" w:rsidP="008E74C2">
      <w:pPr>
        <w:pStyle w:val="Standard"/>
        <w:rPr>
          <w:rFonts w:ascii="Calibri" w:hAnsi="Calibri"/>
          <w:sz w:val="22"/>
          <w:szCs w:val="22"/>
        </w:rPr>
      </w:pPr>
    </w:p>
    <w:p w14:paraId="215FDFB5" w14:textId="6E8BECC3" w:rsidR="00C67275" w:rsidRDefault="00BC507C" w:rsidP="00C67275">
      <w:pPr>
        <w:spacing w:after="120" w:line="240" w:lineRule="auto"/>
        <w:rPr>
          <w:rFonts w:eastAsia="Times New Roman" w:cstheme="minorHAnsi"/>
          <w:color w:val="00000A"/>
        </w:rPr>
      </w:pPr>
      <w:r>
        <w:rPr>
          <w:rFonts w:eastAsia="Times New Roman" w:cstheme="minorHAnsi"/>
          <w:color w:val="00000A"/>
        </w:rPr>
        <w:t>The meeting</w:t>
      </w:r>
      <w:r w:rsidR="00C67275">
        <w:rPr>
          <w:rFonts w:eastAsia="Times New Roman" w:cstheme="minorHAnsi"/>
          <w:color w:val="00000A"/>
        </w:rPr>
        <w:t xml:space="preserve"> was adjourned at </w:t>
      </w:r>
      <w:r w:rsidR="008E74C2">
        <w:rPr>
          <w:rFonts w:eastAsia="Times New Roman" w:cstheme="minorHAnsi"/>
          <w:color w:val="00000A"/>
        </w:rPr>
        <w:t>3:00</w:t>
      </w:r>
      <w:r w:rsidR="00C67275">
        <w:rPr>
          <w:rFonts w:eastAsia="Times New Roman" w:cstheme="minorHAnsi"/>
          <w:color w:val="00000A"/>
        </w:rPr>
        <w:t xml:space="preserve"> p.m.</w:t>
      </w:r>
    </w:p>
    <w:p w14:paraId="7615E7C3" w14:textId="77777777" w:rsidR="00C67275" w:rsidRDefault="00C67275" w:rsidP="00C67275">
      <w:pPr>
        <w:rPr>
          <w:rFonts w:eastAsia="Times New Roman" w:cstheme="minorHAnsi"/>
          <w:color w:val="00000A"/>
        </w:rPr>
      </w:pPr>
    </w:p>
    <w:p w14:paraId="416908D8" w14:textId="77777777" w:rsidR="00C67275" w:rsidRPr="00081C1D" w:rsidRDefault="00C67275" w:rsidP="00C67275">
      <w:pPr>
        <w:rPr>
          <w:rFonts w:eastAsia="Times New Roman" w:cstheme="minorHAnsi"/>
          <w:color w:val="00000A"/>
        </w:rPr>
      </w:pPr>
      <w:r>
        <w:rPr>
          <w:rFonts w:eastAsia="Times New Roman" w:cstheme="minorHAnsi"/>
          <w:color w:val="00000A"/>
        </w:rPr>
        <w:t>App</w:t>
      </w:r>
      <w:r w:rsidRPr="00081C1D">
        <w:rPr>
          <w:rFonts w:eastAsia="Times New Roman" w:cstheme="minorHAnsi"/>
          <w:color w:val="00000A"/>
        </w:rPr>
        <w:t>roved:</w:t>
      </w:r>
      <w:r w:rsidRPr="00081C1D">
        <w:rPr>
          <w:rFonts w:eastAsia="Times New Roman" w:cstheme="minorHAnsi"/>
          <w:color w:val="00000A"/>
        </w:rPr>
        <w:tab/>
      </w:r>
    </w:p>
    <w:p w14:paraId="75851A9C" w14:textId="77777777" w:rsidR="00C67275" w:rsidRDefault="00C67275" w:rsidP="00C67275">
      <w:pPr>
        <w:jc w:val="center"/>
        <w:rPr>
          <w:rFonts w:eastAsia="Times New Roman" w:cstheme="minorHAnsi"/>
          <w:color w:val="00000A"/>
        </w:rPr>
      </w:pPr>
      <w:r>
        <w:rPr>
          <w:rFonts w:eastAsia="Times New Roman" w:cstheme="minorHAnsi"/>
          <w:color w:val="00000A"/>
        </w:rPr>
        <w:tab/>
      </w:r>
      <w:r>
        <w:rPr>
          <w:rFonts w:eastAsia="Times New Roman" w:cstheme="minorHAnsi"/>
          <w:color w:val="00000A"/>
        </w:rPr>
        <w:tab/>
      </w:r>
      <w:r>
        <w:rPr>
          <w:rFonts w:eastAsia="Times New Roman" w:cstheme="minorHAnsi"/>
          <w:color w:val="00000A"/>
        </w:rPr>
        <w:tab/>
        <w:t xml:space="preserve">                                                                                                                                          </w:t>
      </w:r>
    </w:p>
    <w:p w14:paraId="0E5AD234" w14:textId="77777777" w:rsidR="00C67275" w:rsidRPr="00081C1D" w:rsidRDefault="00C67275" w:rsidP="00C67275">
      <w:pPr>
        <w:jc w:val="center"/>
        <w:rPr>
          <w:rFonts w:eastAsia="Times New Roman" w:cstheme="minorHAnsi"/>
          <w:color w:val="00000A"/>
        </w:rPr>
      </w:pPr>
      <w:r w:rsidRPr="00081C1D">
        <w:rPr>
          <w:rFonts w:eastAsia="Times New Roman" w:cstheme="minorHAnsi"/>
          <w:color w:val="00000A"/>
        </w:rPr>
        <w:t>_______________________</w:t>
      </w:r>
      <w:r w:rsidRPr="00081C1D">
        <w:rPr>
          <w:rFonts w:eastAsia="Times New Roman" w:cstheme="minorHAnsi"/>
          <w:color w:val="00000A"/>
        </w:rPr>
        <w:tab/>
        <w:t xml:space="preserve">  _____________________</w:t>
      </w:r>
      <w:r w:rsidRPr="00081C1D">
        <w:rPr>
          <w:rFonts w:eastAsia="Times New Roman" w:cstheme="minorHAnsi"/>
          <w:color w:val="00000A"/>
        </w:rPr>
        <w:tab/>
        <w:t xml:space="preserve">  _______________________</w:t>
      </w:r>
    </w:p>
    <w:p w14:paraId="4D3ECE5C" w14:textId="77777777" w:rsidR="00C67275" w:rsidRPr="00081C1D" w:rsidRDefault="00C67275" w:rsidP="00C67275">
      <w:pPr>
        <w:jc w:val="center"/>
        <w:rPr>
          <w:rFonts w:cstheme="minorHAnsi"/>
          <w:color w:val="00000A"/>
        </w:rPr>
      </w:pPr>
      <w:r w:rsidRPr="00081C1D">
        <w:rPr>
          <w:rFonts w:eastAsia="Times New Roman" w:cstheme="minorHAnsi"/>
          <w:color w:val="00000A"/>
        </w:rPr>
        <w:t xml:space="preserve">    Presiding Commissioner</w:t>
      </w:r>
      <w:r w:rsidRPr="00081C1D">
        <w:rPr>
          <w:rFonts w:eastAsia="Times New Roman" w:cstheme="minorHAnsi"/>
          <w:color w:val="00000A"/>
        </w:rPr>
        <w:tab/>
        <w:t xml:space="preserve">   1</w:t>
      </w:r>
      <w:r w:rsidRPr="00081C1D">
        <w:rPr>
          <w:rFonts w:eastAsia="Times New Roman" w:cstheme="minorHAnsi"/>
          <w:color w:val="00000A"/>
          <w:vertAlign w:val="superscript"/>
        </w:rPr>
        <w:t>st</w:t>
      </w:r>
      <w:r w:rsidRPr="00081C1D">
        <w:rPr>
          <w:rFonts w:eastAsia="Times New Roman" w:cstheme="minorHAnsi"/>
          <w:color w:val="00000A"/>
        </w:rPr>
        <w:t xml:space="preserve"> District Commissioner</w:t>
      </w:r>
      <w:r w:rsidRPr="00081C1D">
        <w:rPr>
          <w:rFonts w:eastAsia="Times New Roman" w:cstheme="minorHAnsi"/>
          <w:color w:val="00000A"/>
        </w:rPr>
        <w:tab/>
        <w:t xml:space="preserve">     2</w:t>
      </w:r>
      <w:r w:rsidRPr="00081C1D">
        <w:rPr>
          <w:rFonts w:eastAsia="Times New Roman" w:cstheme="minorHAnsi"/>
          <w:color w:val="00000A"/>
          <w:vertAlign w:val="superscript"/>
        </w:rPr>
        <w:t>nd</w:t>
      </w:r>
      <w:r w:rsidRPr="00081C1D">
        <w:rPr>
          <w:rFonts w:eastAsia="Times New Roman" w:cstheme="minorHAnsi"/>
          <w:color w:val="00000A"/>
        </w:rPr>
        <w:t xml:space="preserve"> District Commissioner</w:t>
      </w:r>
    </w:p>
    <w:p w14:paraId="7D7F8579" w14:textId="77777777" w:rsidR="00C67275" w:rsidRDefault="00C67275" w:rsidP="00C67275">
      <w:pPr>
        <w:rPr>
          <w:rFonts w:eastAsia="Times New Roman" w:cstheme="minorHAnsi"/>
          <w:color w:val="00000A"/>
        </w:rPr>
      </w:pPr>
    </w:p>
    <w:p w14:paraId="20305BEF" w14:textId="77777777" w:rsidR="00C67275" w:rsidRPr="00081C1D" w:rsidRDefault="00C67275" w:rsidP="00C67275">
      <w:pPr>
        <w:rPr>
          <w:rFonts w:eastAsia="Times New Roman" w:cstheme="minorHAnsi"/>
          <w:color w:val="00000A"/>
        </w:rPr>
      </w:pPr>
      <w:r w:rsidRPr="00081C1D">
        <w:rPr>
          <w:rFonts w:eastAsia="Times New Roman" w:cstheme="minorHAnsi"/>
          <w:color w:val="00000A"/>
        </w:rPr>
        <w:t>Attest:</w:t>
      </w:r>
    </w:p>
    <w:p w14:paraId="7A43A5BB" w14:textId="77777777" w:rsidR="00C67275" w:rsidRDefault="00C67275" w:rsidP="00C67275">
      <w:pPr>
        <w:pStyle w:val="Standard"/>
        <w:rPr>
          <w:rFonts w:asciiTheme="minorHAnsi" w:eastAsia="Century Schoolbook" w:hAnsiTheme="minorHAnsi" w:cstheme="minorHAnsi"/>
          <w:kern w:val="0"/>
          <w:sz w:val="22"/>
          <w:szCs w:val="22"/>
        </w:rPr>
      </w:pPr>
      <w:r w:rsidRPr="00081C1D">
        <w:rPr>
          <w:rFonts w:asciiTheme="minorHAnsi" w:eastAsia="Century Schoolbook" w:hAnsiTheme="minorHAnsi" w:cstheme="minorHAnsi"/>
          <w:kern w:val="0"/>
          <w:sz w:val="22"/>
          <w:szCs w:val="22"/>
        </w:rPr>
        <w:t xml:space="preserve">       ____________________________</w:t>
      </w:r>
      <w:r w:rsidRPr="00081C1D">
        <w:rPr>
          <w:rFonts w:asciiTheme="minorHAnsi" w:eastAsia="Century Schoolbook" w:hAnsiTheme="minorHAnsi" w:cstheme="minorHAnsi"/>
          <w:kern w:val="0"/>
          <w:sz w:val="22"/>
          <w:szCs w:val="22"/>
        </w:rPr>
        <w:tab/>
      </w:r>
      <w:r w:rsidRPr="00081C1D">
        <w:rPr>
          <w:rFonts w:asciiTheme="minorHAnsi" w:eastAsia="Century Schoolbook" w:hAnsiTheme="minorHAnsi" w:cstheme="minorHAnsi"/>
          <w:kern w:val="0"/>
          <w:sz w:val="22"/>
          <w:szCs w:val="22"/>
        </w:rPr>
        <w:tab/>
        <w:t>Date __________________</w:t>
      </w:r>
    </w:p>
    <w:p w14:paraId="1039E2D5" w14:textId="77777777" w:rsidR="00C67275" w:rsidRDefault="00C67275" w:rsidP="00C67275">
      <w:pPr>
        <w:pStyle w:val="Standard"/>
        <w:rPr>
          <w:rFonts w:asciiTheme="minorHAnsi" w:eastAsia="Century Schoolbook" w:hAnsiTheme="minorHAnsi" w:cstheme="minorHAnsi"/>
          <w:kern w:val="0"/>
          <w:sz w:val="22"/>
          <w:szCs w:val="22"/>
        </w:rPr>
      </w:pPr>
    </w:p>
    <w:p w14:paraId="17BFCE70" w14:textId="2E3DEC8C" w:rsidR="00C67275" w:rsidRPr="00982E98" w:rsidRDefault="00C67275" w:rsidP="00C67275">
      <w:pPr>
        <w:pStyle w:val="Standard"/>
        <w:rPr>
          <w:rFonts w:asciiTheme="minorHAnsi" w:eastAsia="Century Schoolbook" w:hAnsiTheme="minorHAnsi" w:cstheme="minorHAnsi"/>
          <w:kern w:val="0"/>
          <w:sz w:val="22"/>
          <w:szCs w:val="22"/>
        </w:rPr>
      </w:pPr>
      <w:r>
        <w:rPr>
          <w:rFonts w:asciiTheme="minorHAnsi" w:eastAsia="Century Schoolbook" w:hAnsiTheme="minorHAnsi" w:cstheme="minorHAnsi"/>
          <w:kern w:val="0"/>
          <w:sz w:val="22"/>
          <w:szCs w:val="22"/>
        </w:rPr>
        <w:tab/>
        <w:t>County Clerk</w:t>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sidRPr="008E74C2">
        <w:rPr>
          <w:rFonts w:ascii="Times New Roman" w:eastAsia="Century Schoolbook" w:hAnsi="Times New Roman" w:cs="Times New Roman"/>
          <w:b/>
          <w:bCs/>
          <w:kern w:val="0"/>
          <w:sz w:val="22"/>
          <w:szCs w:val="22"/>
        </w:rPr>
        <w:t>67</w:t>
      </w:r>
      <w:r w:rsidR="008F7909">
        <w:rPr>
          <w:rFonts w:ascii="Times New Roman" w:eastAsia="Century Schoolbook" w:hAnsi="Times New Roman" w:cs="Times New Roman"/>
          <w:b/>
          <w:bCs/>
          <w:kern w:val="0"/>
          <w:sz w:val="22"/>
          <w:szCs w:val="22"/>
        </w:rPr>
        <w:t>8</w:t>
      </w:r>
    </w:p>
    <w:p w14:paraId="732B9517" w14:textId="77777777" w:rsidR="00C67275" w:rsidRDefault="00C67275"/>
    <w:sectPr w:rsidR="00C67275" w:rsidSect="008E74C2">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B4D8C" w14:textId="77777777" w:rsidR="0041089B" w:rsidRDefault="0041089B" w:rsidP="0041089B">
      <w:pPr>
        <w:spacing w:after="0" w:line="240" w:lineRule="auto"/>
      </w:pPr>
      <w:r>
        <w:separator/>
      </w:r>
    </w:p>
  </w:endnote>
  <w:endnote w:type="continuationSeparator" w:id="0">
    <w:p w14:paraId="10D3AD43" w14:textId="77777777" w:rsidR="0041089B" w:rsidRDefault="0041089B" w:rsidP="00410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84D4" w14:textId="77777777" w:rsidR="0041089B" w:rsidRDefault="00410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7A5D" w14:textId="77777777" w:rsidR="0041089B" w:rsidRDefault="004108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8767" w14:textId="77777777" w:rsidR="0041089B" w:rsidRDefault="00410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9D3A0" w14:textId="77777777" w:rsidR="0041089B" w:rsidRDefault="0041089B" w:rsidP="0041089B">
      <w:pPr>
        <w:spacing w:after="0" w:line="240" w:lineRule="auto"/>
      </w:pPr>
      <w:r>
        <w:separator/>
      </w:r>
    </w:p>
  </w:footnote>
  <w:footnote w:type="continuationSeparator" w:id="0">
    <w:p w14:paraId="34465A51" w14:textId="77777777" w:rsidR="0041089B" w:rsidRDefault="0041089B" w:rsidP="00410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9C6C" w14:textId="54FFF586" w:rsidR="0041089B" w:rsidRDefault="002248CD">
    <w:pPr>
      <w:pStyle w:val="Header"/>
    </w:pPr>
    <w:r>
      <w:rPr>
        <w:noProof/>
      </w:rPr>
      <w:pict w14:anchorId="6BF946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54672" o:spid="_x0000_s8194" type="#_x0000_t136" style="position:absolute;margin-left:0;margin-top:0;width:527.9pt;height:131.95pt;rotation:315;z-index:-251655168;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4FDCA" w14:textId="2E2BC6EE" w:rsidR="0041089B" w:rsidRDefault="002248CD">
    <w:pPr>
      <w:pStyle w:val="Header"/>
    </w:pPr>
    <w:r>
      <w:rPr>
        <w:noProof/>
      </w:rPr>
      <w:pict w14:anchorId="1790EE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54673" o:spid="_x0000_s8195" type="#_x0000_t136" style="position:absolute;margin-left:0;margin-top:0;width:527.9pt;height:131.95pt;rotation:315;z-index:-251653120;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DB1D" w14:textId="29B6A408" w:rsidR="0041089B" w:rsidRDefault="002248CD">
    <w:pPr>
      <w:pStyle w:val="Header"/>
    </w:pPr>
    <w:r>
      <w:rPr>
        <w:noProof/>
      </w:rPr>
      <w:pict w14:anchorId="32EF84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54671" o:spid="_x0000_s8193" type="#_x0000_t136" style="position:absolute;margin-left:0;margin-top:0;width:527.9pt;height:131.95pt;rotation:315;z-index:-251657216;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defaultTabStop w:val="720"/>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75"/>
    <w:rsid w:val="00006657"/>
    <w:rsid w:val="00024913"/>
    <w:rsid w:val="00073A22"/>
    <w:rsid w:val="00094C39"/>
    <w:rsid w:val="000B5574"/>
    <w:rsid w:val="000B710A"/>
    <w:rsid w:val="001202A5"/>
    <w:rsid w:val="00161A19"/>
    <w:rsid w:val="00172BDE"/>
    <w:rsid w:val="00186EB3"/>
    <w:rsid w:val="00195446"/>
    <w:rsid w:val="001A2C8F"/>
    <w:rsid w:val="00216C92"/>
    <w:rsid w:val="002248CD"/>
    <w:rsid w:val="00256FBE"/>
    <w:rsid w:val="00286CC7"/>
    <w:rsid w:val="00294788"/>
    <w:rsid w:val="00296D02"/>
    <w:rsid w:val="002F6078"/>
    <w:rsid w:val="0035017E"/>
    <w:rsid w:val="00382719"/>
    <w:rsid w:val="0038481B"/>
    <w:rsid w:val="003C19B3"/>
    <w:rsid w:val="003C2756"/>
    <w:rsid w:val="003C7EB0"/>
    <w:rsid w:val="003F05A3"/>
    <w:rsid w:val="0041089B"/>
    <w:rsid w:val="0041144C"/>
    <w:rsid w:val="004315FD"/>
    <w:rsid w:val="004424BD"/>
    <w:rsid w:val="0044589A"/>
    <w:rsid w:val="00485D3D"/>
    <w:rsid w:val="004C7566"/>
    <w:rsid w:val="005133C1"/>
    <w:rsid w:val="0054689F"/>
    <w:rsid w:val="0056458B"/>
    <w:rsid w:val="005B74F0"/>
    <w:rsid w:val="005C42E9"/>
    <w:rsid w:val="005E7CAC"/>
    <w:rsid w:val="005F3B90"/>
    <w:rsid w:val="006332DC"/>
    <w:rsid w:val="006C2315"/>
    <w:rsid w:val="006D4ADD"/>
    <w:rsid w:val="007159D6"/>
    <w:rsid w:val="00762867"/>
    <w:rsid w:val="007702DF"/>
    <w:rsid w:val="007F6668"/>
    <w:rsid w:val="00874B14"/>
    <w:rsid w:val="008E74C2"/>
    <w:rsid w:val="008F7909"/>
    <w:rsid w:val="0091581E"/>
    <w:rsid w:val="009A0BF8"/>
    <w:rsid w:val="009A0CFA"/>
    <w:rsid w:val="009C196A"/>
    <w:rsid w:val="009D4CD3"/>
    <w:rsid w:val="009E0F95"/>
    <w:rsid w:val="00A05A13"/>
    <w:rsid w:val="00A2215C"/>
    <w:rsid w:val="00A44FAA"/>
    <w:rsid w:val="00A578DC"/>
    <w:rsid w:val="00A83FA7"/>
    <w:rsid w:val="00AB25F0"/>
    <w:rsid w:val="00B557E2"/>
    <w:rsid w:val="00B718ED"/>
    <w:rsid w:val="00BC3715"/>
    <w:rsid w:val="00BC507C"/>
    <w:rsid w:val="00BC7C33"/>
    <w:rsid w:val="00C43AC2"/>
    <w:rsid w:val="00C67275"/>
    <w:rsid w:val="00CB6B05"/>
    <w:rsid w:val="00CF6B12"/>
    <w:rsid w:val="00D014C2"/>
    <w:rsid w:val="00D210F7"/>
    <w:rsid w:val="00D34475"/>
    <w:rsid w:val="00DD5343"/>
    <w:rsid w:val="00DD6806"/>
    <w:rsid w:val="00E45FFF"/>
    <w:rsid w:val="00E57799"/>
    <w:rsid w:val="00E70B62"/>
    <w:rsid w:val="00EC27AD"/>
    <w:rsid w:val="00EC5F3C"/>
    <w:rsid w:val="00F20510"/>
    <w:rsid w:val="00F25C13"/>
    <w:rsid w:val="00F34548"/>
    <w:rsid w:val="00F727D6"/>
    <w:rsid w:val="00F747B5"/>
    <w:rsid w:val="00F800FD"/>
    <w:rsid w:val="00F8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6A12E439"/>
  <w15:chartTrackingRefBased/>
  <w15:docId w15:val="{ACD3E0DA-D268-41C4-B0CD-D458D886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C67275"/>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Header">
    <w:name w:val="header"/>
    <w:basedOn w:val="Normal"/>
    <w:link w:val="HeaderChar"/>
    <w:uiPriority w:val="99"/>
    <w:unhideWhenUsed/>
    <w:rsid w:val="00410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89B"/>
  </w:style>
  <w:style w:type="paragraph" w:styleId="Footer">
    <w:name w:val="footer"/>
    <w:basedOn w:val="Normal"/>
    <w:link w:val="FooterChar"/>
    <w:uiPriority w:val="99"/>
    <w:unhideWhenUsed/>
    <w:rsid w:val="00410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Ronetta Burton</dc:creator>
  <cp:keywords/>
  <dc:description/>
  <cp:lastModifiedBy>Rachel Taylor</cp:lastModifiedBy>
  <cp:revision>8</cp:revision>
  <cp:lastPrinted>2023-03-02T16:02:00Z</cp:lastPrinted>
  <dcterms:created xsi:type="dcterms:W3CDTF">2023-02-07T14:55:00Z</dcterms:created>
  <dcterms:modified xsi:type="dcterms:W3CDTF">2023-03-14T19:03:00Z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1499638f68dace590574b8098be933b1c2d4ece7c376fabbcad8fa43d979fdbc</vt:lpwstr>
  </property>
</Properties>
</file>